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6760" w14:textId="77777777" w:rsidR="00650C4B" w:rsidRPr="00D234EA" w:rsidRDefault="00650C4B" w:rsidP="00D234EA">
      <w:pPr>
        <w:jc w:val="center"/>
        <w:rPr>
          <w:b/>
          <w:lang w:val="kk-KZ"/>
        </w:rPr>
      </w:pPr>
      <w:r w:rsidRPr="00D234EA">
        <w:rPr>
          <w:b/>
          <w:lang w:val="kk-KZ"/>
        </w:rPr>
        <w:t>ӘЛ</w:t>
      </w:r>
      <w:r w:rsidR="006E32EE" w:rsidRPr="00D234EA">
        <w:rPr>
          <w:b/>
          <w:lang w:val="kk-KZ"/>
        </w:rPr>
        <w:t xml:space="preserve"> -</w:t>
      </w:r>
      <w:r w:rsidRPr="00D234EA">
        <w:rPr>
          <w:b/>
          <w:lang w:val="kk-KZ"/>
        </w:rPr>
        <w:t xml:space="preserve"> ФАРАБИ АТЫНДАҒЫ ҚАЗАҚ ҰЛТТЫҚ УНИВЕРСИТЕТІ</w:t>
      </w:r>
    </w:p>
    <w:p w14:paraId="0401C35E" w14:textId="77777777" w:rsidR="00650C4B" w:rsidRPr="00D234EA" w:rsidRDefault="00650C4B" w:rsidP="00D234EA">
      <w:pPr>
        <w:jc w:val="center"/>
        <w:rPr>
          <w:lang w:val="kk-KZ"/>
        </w:rPr>
      </w:pPr>
    </w:p>
    <w:p w14:paraId="52B0996E" w14:textId="77777777" w:rsidR="00650C4B" w:rsidRPr="00D234EA" w:rsidRDefault="00650C4B" w:rsidP="00D234EA">
      <w:pPr>
        <w:jc w:val="center"/>
        <w:rPr>
          <w:lang w:val="kk-KZ"/>
        </w:rPr>
      </w:pPr>
    </w:p>
    <w:p w14:paraId="5BFAF836" w14:textId="77777777" w:rsidR="00650C4B" w:rsidRPr="00D234EA" w:rsidRDefault="00650C4B" w:rsidP="00D234EA">
      <w:pPr>
        <w:jc w:val="center"/>
        <w:rPr>
          <w:lang w:val="kk-KZ"/>
        </w:rPr>
      </w:pPr>
      <w:r w:rsidRPr="00D234EA">
        <w:rPr>
          <w:lang w:val="kk-KZ"/>
        </w:rPr>
        <w:t>Биология және биотехнология факультеті</w:t>
      </w:r>
    </w:p>
    <w:p w14:paraId="461114FF" w14:textId="77777777" w:rsidR="00650C4B" w:rsidRPr="00D234EA" w:rsidRDefault="00650C4B" w:rsidP="00D234EA">
      <w:pPr>
        <w:jc w:val="center"/>
        <w:rPr>
          <w:lang w:val="kk-KZ"/>
        </w:rPr>
      </w:pPr>
    </w:p>
    <w:p w14:paraId="185F4B43" w14:textId="77777777" w:rsidR="00650C4B" w:rsidRPr="00D234EA" w:rsidRDefault="00650C4B" w:rsidP="00D234EA">
      <w:pPr>
        <w:jc w:val="center"/>
        <w:rPr>
          <w:lang w:val="kk-KZ"/>
        </w:rPr>
      </w:pPr>
    </w:p>
    <w:p w14:paraId="1AD70DE7" w14:textId="77777777" w:rsidR="00650C4B" w:rsidRPr="00D234EA" w:rsidRDefault="00650C4B" w:rsidP="00D234EA">
      <w:pPr>
        <w:jc w:val="center"/>
        <w:rPr>
          <w:lang w:val="kk-KZ"/>
        </w:rPr>
      </w:pPr>
      <w:r w:rsidRPr="00D234EA">
        <w:rPr>
          <w:lang w:val="kk-KZ"/>
        </w:rPr>
        <w:t>Биоалуантүрлілік және биоресурстар кафедрасы</w:t>
      </w:r>
    </w:p>
    <w:p w14:paraId="473D121C" w14:textId="77777777" w:rsidR="00650C4B" w:rsidRPr="00D234EA" w:rsidRDefault="00650C4B" w:rsidP="00D234EA">
      <w:pPr>
        <w:jc w:val="center"/>
        <w:rPr>
          <w:lang w:val="kk-KZ"/>
        </w:rPr>
      </w:pPr>
    </w:p>
    <w:p w14:paraId="0CECA90C" w14:textId="77777777" w:rsidR="00650C4B" w:rsidRPr="00D234EA" w:rsidRDefault="00650C4B" w:rsidP="00D234EA">
      <w:pPr>
        <w:jc w:val="center"/>
        <w:rPr>
          <w:lang w:val="kk-KZ"/>
        </w:rPr>
      </w:pPr>
    </w:p>
    <w:p w14:paraId="6E1DE1E9" w14:textId="77777777" w:rsidR="00650C4B" w:rsidRPr="00D234EA" w:rsidRDefault="00650C4B" w:rsidP="00D234EA">
      <w:pPr>
        <w:jc w:val="center"/>
        <w:rPr>
          <w:lang w:val="kk-KZ"/>
        </w:rPr>
      </w:pPr>
    </w:p>
    <w:p w14:paraId="0B709C76" w14:textId="77777777" w:rsidR="00650C4B" w:rsidRPr="00D234EA" w:rsidRDefault="00650C4B" w:rsidP="00D234EA">
      <w:pPr>
        <w:jc w:val="center"/>
        <w:rPr>
          <w:b/>
          <w:bCs/>
          <w:lang w:val="kk-KZ"/>
        </w:rPr>
      </w:pPr>
    </w:p>
    <w:p w14:paraId="7A2F153C" w14:textId="77777777" w:rsidR="00650C4B" w:rsidRPr="00D234EA" w:rsidRDefault="00650C4B" w:rsidP="00D234EA">
      <w:pPr>
        <w:jc w:val="center"/>
        <w:rPr>
          <w:b/>
          <w:bCs/>
          <w:lang w:val="kk-KZ"/>
        </w:rPr>
      </w:pPr>
    </w:p>
    <w:p w14:paraId="7B4E8BBD" w14:textId="77777777" w:rsidR="00650C4B" w:rsidRPr="00D234EA" w:rsidRDefault="00650C4B" w:rsidP="00D234EA">
      <w:pPr>
        <w:jc w:val="center"/>
        <w:rPr>
          <w:b/>
          <w:bCs/>
          <w:lang w:val="kk-KZ"/>
        </w:rPr>
      </w:pPr>
    </w:p>
    <w:p w14:paraId="0F53D610" w14:textId="77777777" w:rsidR="00650C4B" w:rsidRPr="00D234EA" w:rsidRDefault="00650C4B" w:rsidP="00D234EA">
      <w:pPr>
        <w:jc w:val="center"/>
        <w:rPr>
          <w:b/>
          <w:bCs/>
          <w:lang w:val="kk-KZ"/>
        </w:rPr>
      </w:pPr>
    </w:p>
    <w:p w14:paraId="1E47D5CB" w14:textId="77777777" w:rsidR="00650C4B" w:rsidRPr="00D234EA" w:rsidRDefault="00650C4B" w:rsidP="00D234EA">
      <w:pPr>
        <w:jc w:val="center"/>
        <w:rPr>
          <w:b/>
          <w:lang w:val="kk-KZ"/>
        </w:rPr>
      </w:pPr>
      <w:r w:rsidRPr="00D234EA">
        <w:rPr>
          <w:b/>
          <w:lang w:val="kk-KZ"/>
        </w:rPr>
        <w:t>ПӘН БОЙЫНША ҚОРЫТЫНДЫ ЕМТИХАН</w:t>
      </w:r>
    </w:p>
    <w:p w14:paraId="44E18624" w14:textId="77777777" w:rsidR="00650C4B" w:rsidRPr="00D234EA" w:rsidRDefault="00650C4B" w:rsidP="00D234EA">
      <w:pPr>
        <w:jc w:val="center"/>
        <w:rPr>
          <w:b/>
          <w:bCs/>
          <w:u w:val="single"/>
          <w:lang w:val="kk-KZ"/>
        </w:rPr>
      </w:pPr>
      <w:r w:rsidRPr="00D234EA">
        <w:rPr>
          <w:b/>
          <w:lang w:val="kk-KZ"/>
        </w:rPr>
        <w:t>БАҒДАРЛАМАСЫ</w:t>
      </w:r>
    </w:p>
    <w:p w14:paraId="1AE3F22A" w14:textId="77777777" w:rsidR="00650C4B" w:rsidRPr="00D234EA" w:rsidRDefault="00650C4B" w:rsidP="00D234EA">
      <w:pPr>
        <w:ind w:firstLine="720"/>
        <w:jc w:val="center"/>
        <w:rPr>
          <w:b/>
          <w:lang w:val="kk-KZ"/>
        </w:rPr>
      </w:pPr>
    </w:p>
    <w:p w14:paraId="35CDFBFE" w14:textId="77777777" w:rsidR="00650C4B" w:rsidRPr="00D234EA" w:rsidRDefault="00650C4B" w:rsidP="00D234EA">
      <w:pPr>
        <w:ind w:firstLine="720"/>
        <w:jc w:val="center"/>
        <w:rPr>
          <w:lang w:val="kk-KZ"/>
        </w:rPr>
      </w:pPr>
    </w:p>
    <w:p w14:paraId="1A85B18F" w14:textId="77777777" w:rsidR="00CD3BCF" w:rsidRPr="00593B6C" w:rsidRDefault="00CD3BCF" w:rsidP="00CD3BCF">
      <w:pPr>
        <w:spacing w:line="480" w:lineRule="auto"/>
        <w:jc w:val="center"/>
        <w:rPr>
          <w:b/>
          <w:bCs/>
          <w:sz w:val="28"/>
          <w:szCs w:val="28"/>
          <w:lang w:val="kk-KZ"/>
        </w:rPr>
      </w:pPr>
      <w:r w:rsidRPr="00593B6C">
        <w:rPr>
          <w:b/>
          <w:bCs/>
          <w:sz w:val="28"/>
          <w:szCs w:val="28"/>
          <w:lang w:val="kk-KZ"/>
        </w:rPr>
        <w:t>Пәні</w:t>
      </w:r>
      <w:r w:rsidRPr="00CD3BCF">
        <w:rPr>
          <w:b/>
          <w:bCs/>
          <w:sz w:val="28"/>
          <w:szCs w:val="28"/>
          <w:lang w:val="kk-KZ"/>
        </w:rPr>
        <w:t>: LR 4311</w:t>
      </w:r>
      <w:r w:rsidRPr="00CD3BCF">
        <w:rPr>
          <w:b/>
          <w:sz w:val="28"/>
          <w:szCs w:val="28"/>
          <w:lang w:val="kk-KZ"/>
        </w:rPr>
        <w:t xml:space="preserve"> </w:t>
      </w:r>
      <w:r w:rsidRPr="00593B6C">
        <w:rPr>
          <w:b/>
          <w:bCs/>
          <w:sz w:val="28"/>
          <w:szCs w:val="28"/>
          <w:lang w:val="kk-KZ"/>
        </w:rPr>
        <w:t>- Қазақстанның д</w:t>
      </w:r>
      <w:r w:rsidRPr="00593B6C">
        <w:rPr>
          <w:b/>
          <w:sz w:val="28"/>
          <w:szCs w:val="28"/>
          <w:lang w:val="kk-KZ"/>
        </w:rPr>
        <w:t>әрілік өсімдіктері</w:t>
      </w:r>
    </w:p>
    <w:p w14:paraId="15F9686F" w14:textId="1B5C1966" w:rsidR="00CD3BCF" w:rsidRPr="00593B6C" w:rsidRDefault="00CD3BCF" w:rsidP="00CD3BCF">
      <w:pPr>
        <w:autoSpaceDE w:val="0"/>
        <w:autoSpaceDN w:val="0"/>
        <w:adjustRightInd w:val="0"/>
        <w:spacing w:line="480" w:lineRule="auto"/>
        <w:jc w:val="center"/>
        <w:rPr>
          <w:b/>
          <w:bCs/>
          <w:sz w:val="28"/>
          <w:szCs w:val="28"/>
          <w:lang w:val="kk-KZ"/>
        </w:rPr>
      </w:pPr>
      <w:r w:rsidRPr="00CD3BCF">
        <w:rPr>
          <w:b/>
          <w:bCs/>
          <w:sz w:val="28"/>
          <w:szCs w:val="28"/>
          <w:lang w:val="kk-KZ"/>
        </w:rPr>
        <w:t>М</w:t>
      </w:r>
      <w:r w:rsidRPr="00593B6C">
        <w:rPr>
          <w:b/>
          <w:bCs/>
          <w:sz w:val="28"/>
          <w:szCs w:val="28"/>
          <w:lang w:val="kk-KZ"/>
        </w:rPr>
        <w:t>амандығы</w:t>
      </w:r>
      <w:r w:rsidRPr="00CD3BCF">
        <w:rPr>
          <w:b/>
          <w:bCs/>
          <w:sz w:val="28"/>
          <w:szCs w:val="28"/>
          <w:lang w:val="kk-KZ"/>
        </w:rPr>
        <w:t>:</w:t>
      </w:r>
      <w:r>
        <w:rPr>
          <w:b/>
          <w:bCs/>
          <w:sz w:val="28"/>
          <w:szCs w:val="28"/>
          <w:lang w:val="kk-KZ"/>
        </w:rPr>
        <w:t xml:space="preserve"> </w:t>
      </w:r>
      <w:r w:rsidRPr="00593B6C">
        <w:rPr>
          <w:b/>
          <w:bCs/>
          <w:sz w:val="28"/>
          <w:szCs w:val="28"/>
          <w:lang w:val="kk-KZ"/>
        </w:rPr>
        <w:t xml:space="preserve">«6В05102-Биология» </w:t>
      </w:r>
    </w:p>
    <w:p w14:paraId="1C28279E" w14:textId="77777777" w:rsidR="00CD3BCF" w:rsidRPr="00593B6C" w:rsidRDefault="00CD3BCF" w:rsidP="00CD3BCF">
      <w:pPr>
        <w:autoSpaceDE w:val="0"/>
        <w:autoSpaceDN w:val="0"/>
        <w:adjustRightInd w:val="0"/>
        <w:spacing w:line="480" w:lineRule="auto"/>
        <w:jc w:val="center"/>
        <w:rPr>
          <w:b/>
          <w:bCs/>
          <w:sz w:val="28"/>
          <w:szCs w:val="28"/>
          <w:lang w:val="kk-KZ"/>
        </w:rPr>
      </w:pPr>
      <w:r w:rsidRPr="00593B6C">
        <w:rPr>
          <w:b/>
          <w:bCs/>
          <w:sz w:val="28"/>
          <w:szCs w:val="28"/>
          <w:lang w:val="kk-KZ"/>
        </w:rPr>
        <w:t>4 курс, қазақ бөлімі, күзгі семестр, 5 кредит</w:t>
      </w:r>
    </w:p>
    <w:p w14:paraId="4B84A234" w14:textId="77777777" w:rsidR="00CD3BCF" w:rsidRPr="00613F09" w:rsidRDefault="00CD3BCF" w:rsidP="00CD3BCF">
      <w:pPr>
        <w:autoSpaceDE w:val="0"/>
        <w:autoSpaceDN w:val="0"/>
        <w:adjustRightInd w:val="0"/>
        <w:jc w:val="center"/>
        <w:rPr>
          <w:b/>
          <w:bCs/>
          <w:sz w:val="28"/>
          <w:szCs w:val="28"/>
          <w:lang w:val="kk-KZ"/>
        </w:rPr>
      </w:pPr>
      <w:r w:rsidRPr="00613F09">
        <w:rPr>
          <w:b/>
          <w:bCs/>
          <w:sz w:val="28"/>
          <w:szCs w:val="28"/>
          <w:lang w:val="kk-KZ"/>
        </w:rPr>
        <w:t>2024-2025 оқу жылы</w:t>
      </w:r>
    </w:p>
    <w:p w14:paraId="0C607226" w14:textId="77777777" w:rsidR="00650C4B" w:rsidRPr="00D234EA" w:rsidRDefault="00650C4B" w:rsidP="00D234EA">
      <w:pPr>
        <w:ind w:firstLine="720"/>
        <w:jc w:val="both"/>
        <w:rPr>
          <w:lang w:val="kk-KZ"/>
        </w:rPr>
      </w:pPr>
    </w:p>
    <w:p w14:paraId="6B07CB28" w14:textId="77777777" w:rsidR="00650C4B" w:rsidRPr="00D234EA" w:rsidRDefault="00650C4B" w:rsidP="00D234EA">
      <w:pPr>
        <w:ind w:firstLine="720"/>
        <w:jc w:val="both"/>
        <w:rPr>
          <w:lang w:val="kk-KZ"/>
        </w:rPr>
      </w:pPr>
    </w:p>
    <w:p w14:paraId="2509B5F1" w14:textId="77777777" w:rsidR="00650C4B" w:rsidRPr="00D234EA" w:rsidRDefault="00650C4B" w:rsidP="00D234EA">
      <w:pPr>
        <w:ind w:firstLine="720"/>
        <w:jc w:val="both"/>
        <w:rPr>
          <w:lang w:val="kk-KZ"/>
        </w:rPr>
      </w:pPr>
    </w:p>
    <w:p w14:paraId="0095B47F" w14:textId="77777777" w:rsidR="00650C4B" w:rsidRPr="00D234EA" w:rsidRDefault="00650C4B" w:rsidP="00D234EA">
      <w:pPr>
        <w:ind w:firstLine="720"/>
        <w:jc w:val="both"/>
        <w:rPr>
          <w:lang w:val="kk-KZ"/>
        </w:rPr>
      </w:pPr>
    </w:p>
    <w:p w14:paraId="0A3A2CBB" w14:textId="77777777" w:rsidR="00650C4B" w:rsidRPr="00D234EA" w:rsidRDefault="00650C4B" w:rsidP="00D234EA">
      <w:pPr>
        <w:ind w:firstLine="720"/>
        <w:jc w:val="both"/>
        <w:rPr>
          <w:lang w:val="kk-KZ"/>
        </w:rPr>
      </w:pPr>
    </w:p>
    <w:p w14:paraId="74D2A513" w14:textId="77777777" w:rsidR="00CC6BE7" w:rsidRPr="00D234EA" w:rsidRDefault="00CC6BE7" w:rsidP="00D234EA">
      <w:pPr>
        <w:ind w:firstLine="720"/>
        <w:jc w:val="both"/>
        <w:rPr>
          <w:lang w:val="kk-KZ"/>
        </w:rPr>
      </w:pPr>
    </w:p>
    <w:p w14:paraId="5013B683" w14:textId="77777777" w:rsidR="00CC6BE7" w:rsidRPr="00D234EA" w:rsidRDefault="00CC6BE7" w:rsidP="00D234EA">
      <w:pPr>
        <w:ind w:firstLine="720"/>
        <w:jc w:val="both"/>
        <w:rPr>
          <w:lang w:val="kk-KZ"/>
        </w:rPr>
      </w:pPr>
    </w:p>
    <w:p w14:paraId="1F4D9157" w14:textId="77777777" w:rsidR="00CC6BE7" w:rsidRPr="00D234EA" w:rsidRDefault="00CC6BE7" w:rsidP="00D234EA">
      <w:pPr>
        <w:ind w:firstLine="720"/>
        <w:jc w:val="both"/>
        <w:rPr>
          <w:lang w:val="kk-KZ"/>
        </w:rPr>
      </w:pPr>
    </w:p>
    <w:p w14:paraId="7DCD7099" w14:textId="77777777" w:rsidR="00CC6BE7" w:rsidRPr="00D234EA" w:rsidRDefault="00CC6BE7" w:rsidP="00D234EA">
      <w:pPr>
        <w:ind w:firstLine="720"/>
        <w:jc w:val="both"/>
        <w:rPr>
          <w:lang w:val="kk-KZ"/>
        </w:rPr>
      </w:pPr>
    </w:p>
    <w:p w14:paraId="4D658E0D" w14:textId="77777777" w:rsidR="00650C4B" w:rsidRPr="00D234EA" w:rsidRDefault="00650C4B" w:rsidP="00D234EA">
      <w:pPr>
        <w:ind w:firstLine="720"/>
        <w:jc w:val="both"/>
        <w:rPr>
          <w:lang w:val="kk-KZ"/>
        </w:rPr>
      </w:pPr>
    </w:p>
    <w:p w14:paraId="4C0754ED" w14:textId="77777777" w:rsidR="00650C4B" w:rsidRPr="00D234EA" w:rsidRDefault="00650C4B" w:rsidP="00D234EA">
      <w:pPr>
        <w:ind w:firstLine="720"/>
        <w:jc w:val="both"/>
        <w:rPr>
          <w:lang w:val="kk-KZ"/>
        </w:rPr>
      </w:pPr>
    </w:p>
    <w:p w14:paraId="5051D785" w14:textId="77777777" w:rsidR="003B6A2E" w:rsidRPr="00D234EA" w:rsidRDefault="003B6A2E" w:rsidP="00D234EA">
      <w:pPr>
        <w:ind w:firstLine="720"/>
        <w:jc w:val="both"/>
        <w:rPr>
          <w:lang w:val="kk-KZ"/>
        </w:rPr>
      </w:pPr>
    </w:p>
    <w:p w14:paraId="6EC5F7D5" w14:textId="77777777" w:rsidR="003B6A2E" w:rsidRPr="00D234EA" w:rsidRDefault="003B6A2E" w:rsidP="00D234EA">
      <w:pPr>
        <w:ind w:firstLine="720"/>
        <w:jc w:val="both"/>
        <w:rPr>
          <w:lang w:val="kk-KZ"/>
        </w:rPr>
      </w:pPr>
    </w:p>
    <w:p w14:paraId="3BC1A382" w14:textId="77777777" w:rsidR="003B6A2E" w:rsidRPr="00D234EA" w:rsidRDefault="003B6A2E" w:rsidP="00D234EA">
      <w:pPr>
        <w:ind w:firstLine="720"/>
        <w:jc w:val="both"/>
        <w:rPr>
          <w:lang w:val="kk-KZ"/>
        </w:rPr>
      </w:pPr>
    </w:p>
    <w:p w14:paraId="0EAA9942" w14:textId="77777777" w:rsidR="003B6A2E" w:rsidRPr="00D234EA" w:rsidRDefault="003B6A2E" w:rsidP="00D234EA">
      <w:pPr>
        <w:ind w:firstLine="720"/>
        <w:jc w:val="both"/>
        <w:rPr>
          <w:lang w:val="kk-KZ"/>
        </w:rPr>
      </w:pPr>
    </w:p>
    <w:p w14:paraId="41C62316" w14:textId="77777777" w:rsidR="003B6A2E" w:rsidRPr="00D234EA" w:rsidRDefault="003B6A2E" w:rsidP="00D234EA">
      <w:pPr>
        <w:ind w:firstLine="720"/>
        <w:jc w:val="both"/>
        <w:rPr>
          <w:lang w:val="kk-KZ"/>
        </w:rPr>
      </w:pPr>
    </w:p>
    <w:p w14:paraId="693CDFFA" w14:textId="77777777" w:rsidR="003B6A2E" w:rsidRPr="00D234EA" w:rsidRDefault="003B6A2E" w:rsidP="00D234EA">
      <w:pPr>
        <w:ind w:firstLine="720"/>
        <w:jc w:val="both"/>
        <w:rPr>
          <w:lang w:val="kk-KZ"/>
        </w:rPr>
      </w:pPr>
    </w:p>
    <w:p w14:paraId="5F69639E" w14:textId="77777777" w:rsidR="003B6A2E" w:rsidRPr="00D234EA" w:rsidRDefault="003B6A2E" w:rsidP="00D234EA">
      <w:pPr>
        <w:ind w:firstLine="720"/>
        <w:jc w:val="both"/>
        <w:rPr>
          <w:lang w:val="kk-KZ"/>
        </w:rPr>
      </w:pPr>
    </w:p>
    <w:p w14:paraId="691F9085" w14:textId="77777777" w:rsidR="003B6A2E" w:rsidRDefault="003B6A2E" w:rsidP="00D234EA">
      <w:pPr>
        <w:ind w:firstLine="720"/>
        <w:jc w:val="both"/>
        <w:rPr>
          <w:lang w:val="kk-KZ"/>
        </w:rPr>
      </w:pPr>
    </w:p>
    <w:p w14:paraId="3E1C0D32" w14:textId="77777777" w:rsidR="00CD3BCF" w:rsidRDefault="00CD3BCF" w:rsidP="00D234EA">
      <w:pPr>
        <w:ind w:firstLine="720"/>
        <w:jc w:val="both"/>
        <w:rPr>
          <w:lang w:val="kk-KZ"/>
        </w:rPr>
      </w:pPr>
    </w:p>
    <w:p w14:paraId="24E090DD" w14:textId="77777777" w:rsidR="00CD3BCF" w:rsidRDefault="00CD3BCF" w:rsidP="00D234EA">
      <w:pPr>
        <w:ind w:firstLine="720"/>
        <w:jc w:val="both"/>
        <w:rPr>
          <w:lang w:val="kk-KZ"/>
        </w:rPr>
      </w:pPr>
    </w:p>
    <w:p w14:paraId="77C93840" w14:textId="77777777" w:rsidR="00CD3BCF" w:rsidRPr="00D234EA" w:rsidRDefault="00CD3BCF" w:rsidP="00D234EA">
      <w:pPr>
        <w:ind w:firstLine="720"/>
        <w:jc w:val="both"/>
        <w:rPr>
          <w:lang w:val="kk-KZ"/>
        </w:rPr>
      </w:pPr>
    </w:p>
    <w:p w14:paraId="7AF81C46" w14:textId="77777777" w:rsidR="003B6A2E" w:rsidRPr="00D234EA" w:rsidRDefault="003B6A2E" w:rsidP="00D234EA">
      <w:pPr>
        <w:ind w:firstLine="720"/>
        <w:jc w:val="both"/>
        <w:rPr>
          <w:lang w:val="kk-KZ"/>
        </w:rPr>
      </w:pPr>
    </w:p>
    <w:p w14:paraId="1B61A118" w14:textId="77777777" w:rsidR="003B6A2E" w:rsidRPr="00D234EA" w:rsidRDefault="003B6A2E" w:rsidP="00D234EA">
      <w:pPr>
        <w:ind w:firstLine="720"/>
        <w:jc w:val="both"/>
        <w:rPr>
          <w:lang w:val="kk-KZ"/>
        </w:rPr>
      </w:pPr>
    </w:p>
    <w:p w14:paraId="0B6DCC58" w14:textId="2C1E3469" w:rsidR="00650C4B" w:rsidRPr="00D234EA" w:rsidRDefault="00650C4B" w:rsidP="00D234EA">
      <w:pPr>
        <w:jc w:val="center"/>
        <w:rPr>
          <w:b/>
          <w:lang w:val="kk-KZ"/>
        </w:rPr>
      </w:pPr>
      <w:r w:rsidRPr="00D234EA">
        <w:rPr>
          <w:b/>
          <w:lang w:val="kk-KZ"/>
        </w:rPr>
        <w:t>Алматы – 202</w:t>
      </w:r>
      <w:r w:rsidR="00CD3BCF">
        <w:rPr>
          <w:b/>
          <w:lang w:val="kk-KZ"/>
        </w:rPr>
        <w:t>4</w:t>
      </w:r>
      <w:r w:rsidRPr="00D234EA">
        <w:rPr>
          <w:b/>
          <w:lang w:val="kk-KZ"/>
        </w:rPr>
        <w:t xml:space="preserve"> ж.</w:t>
      </w:r>
    </w:p>
    <w:p w14:paraId="0E450F68" w14:textId="77777777" w:rsidR="00650C4B" w:rsidRPr="00D234EA" w:rsidRDefault="00650C4B" w:rsidP="00D234EA">
      <w:pPr>
        <w:tabs>
          <w:tab w:val="left" w:pos="567"/>
        </w:tabs>
        <w:jc w:val="both"/>
        <w:rPr>
          <w:b/>
          <w:lang w:val="kk-KZ"/>
        </w:rPr>
      </w:pPr>
      <w:r w:rsidRPr="00D234EA">
        <w:rPr>
          <w:b/>
          <w:lang w:val="kk-KZ"/>
        </w:rPr>
        <w:tab/>
      </w:r>
    </w:p>
    <w:p w14:paraId="0A6CCE8B" w14:textId="47E65445" w:rsidR="00650C4B" w:rsidRPr="0096272B" w:rsidRDefault="007D1784" w:rsidP="00D234EA">
      <w:pPr>
        <w:tabs>
          <w:tab w:val="left" w:pos="567"/>
        </w:tabs>
        <w:jc w:val="both"/>
        <w:rPr>
          <w:lang w:val="kk-KZ"/>
        </w:rPr>
      </w:pPr>
      <w:r w:rsidRPr="00D234EA">
        <w:rPr>
          <w:lang w:val="kk-KZ"/>
        </w:rPr>
        <w:lastRenderedPageBreak/>
        <w:t>5В0607</w:t>
      </w:r>
      <w:r w:rsidR="00650C4B" w:rsidRPr="00D234EA">
        <w:rPr>
          <w:lang w:val="kk-KZ"/>
        </w:rPr>
        <w:t>00 – Б</w:t>
      </w:r>
      <w:r w:rsidRPr="00D234EA">
        <w:rPr>
          <w:lang w:val="kk-KZ"/>
        </w:rPr>
        <w:t>иология</w:t>
      </w:r>
      <w:r w:rsidR="00650C4B" w:rsidRPr="00D234EA">
        <w:rPr>
          <w:lang w:val="kk-KZ"/>
        </w:rPr>
        <w:t xml:space="preserve"> білім беру Бағдарламасы бойынша негізгі оқу жоспарына сәйкес Қорытынды емтихан Бағдарламасын әзірлеген</w:t>
      </w:r>
      <w:r w:rsidR="006E32EE" w:rsidRPr="00D234EA">
        <w:rPr>
          <w:lang w:val="kk-KZ"/>
        </w:rPr>
        <w:t xml:space="preserve"> </w:t>
      </w:r>
      <w:r w:rsidR="00650C4B" w:rsidRPr="00D234EA">
        <w:rPr>
          <w:lang w:val="kk-KZ"/>
        </w:rPr>
        <w:t>Биоалуантүрлілік және биоресурстар кафедрасының</w:t>
      </w:r>
      <w:r w:rsidR="006F2738" w:rsidRPr="00D234EA">
        <w:rPr>
          <w:lang w:val="kk-KZ"/>
        </w:rPr>
        <w:t xml:space="preserve"> </w:t>
      </w:r>
      <w:r w:rsidR="00CD3BCF" w:rsidRPr="00326185">
        <w:rPr>
          <w:bCs/>
          <w:lang w:val="kk-KZ" w:eastAsia="ko-KR"/>
        </w:rPr>
        <w:t xml:space="preserve">профессоры, </w:t>
      </w:r>
      <w:r w:rsidR="006E32EE" w:rsidRPr="00D234EA">
        <w:rPr>
          <w:lang w:val="kk-KZ"/>
        </w:rPr>
        <w:t xml:space="preserve"> </w:t>
      </w:r>
      <w:r w:rsidR="0096272B">
        <w:rPr>
          <w:lang w:val="kk-KZ"/>
        </w:rPr>
        <w:t>А.С.Нурмаханова</w:t>
      </w:r>
    </w:p>
    <w:p w14:paraId="0B3C6219" w14:textId="77777777" w:rsidR="00650C4B" w:rsidRPr="00D234EA" w:rsidRDefault="00650C4B" w:rsidP="00D234EA">
      <w:pPr>
        <w:jc w:val="both"/>
        <w:rPr>
          <w:lang w:val="kk-KZ"/>
        </w:rPr>
      </w:pPr>
    </w:p>
    <w:p w14:paraId="268C0405" w14:textId="77777777" w:rsidR="00650C4B" w:rsidRPr="00D234EA" w:rsidRDefault="00650C4B" w:rsidP="00D234EA">
      <w:pPr>
        <w:jc w:val="both"/>
        <w:rPr>
          <w:lang w:val="kk-KZ"/>
        </w:rPr>
      </w:pPr>
    </w:p>
    <w:p w14:paraId="6482EA5D" w14:textId="77777777" w:rsidR="00650C4B" w:rsidRPr="00D234EA" w:rsidRDefault="00650C4B" w:rsidP="00D234EA">
      <w:pPr>
        <w:jc w:val="both"/>
        <w:rPr>
          <w:lang w:val="kk-KZ"/>
        </w:rPr>
      </w:pPr>
    </w:p>
    <w:p w14:paraId="0D65D49E" w14:textId="77777777" w:rsidR="00650C4B" w:rsidRPr="00D234EA" w:rsidRDefault="00650C4B" w:rsidP="00D234EA">
      <w:pPr>
        <w:jc w:val="both"/>
        <w:rPr>
          <w:lang w:val="kk-KZ"/>
        </w:rPr>
      </w:pPr>
      <w:r w:rsidRPr="00D234EA">
        <w:rPr>
          <w:lang w:val="kk-KZ"/>
        </w:rPr>
        <w:tab/>
        <w:t>Биоалуантүрлілік және биоресурстар кафедрасының мәжілісінде</w:t>
      </w:r>
    </w:p>
    <w:p w14:paraId="169A7B48" w14:textId="77777777" w:rsidR="00650C4B" w:rsidRPr="00D234EA" w:rsidRDefault="00650C4B" w:rsidP="00D234EA">
      <w:pPr>
        <w:jc w:val="both"/>
        <w:rPr>
          <w:lang w:val="kk-KZ"/>
        </w:rPr>
      </w:pPr>
      <w:r w:rsidRPr="00D234EA">
        <w:rPr>
          <w:lang w:val="kk-KZ"/>
        </w:rPr>
        <w:t xml:space="preserve">қарастырылды және ұсынылды </w:t>
      </w:r>
    </w:p>
    <w:p w14:paraId="3F783061" w14:textId="77777777" w:rsidR="00650C4B" w:rsidRPr="00D234EA" w:rsidRDefault="00650C4B" w:rsidP="00D234EA">
      <w:pPr>
        <w:jc w:val="both"/>
        <w:rPr>
          <w:lang w:val="kk-KZ"/>
        </w:rPr>
      </w:pPr>
    </w:p>
    <w:p w14:paraId="00E4CE10" w14:textId="77777777" w:rsidR="00650C4B" w:rsidRPr="00D234EA" w:rsidRDefault="00650C4B" w:rsidP="00D234EA">
      <w:pPr>
        <w:jc w:val="both"/>
        <w:rPr>
          <w:lang w:val="kk-KZ"/>
        </w:rPr>
      </w:pPr>
    </w:p>
    <w:p w14:paraId="6A8A25CF" w14:textId="77777777" w:rsidR="00CD3BCF" w:rsidRPr="00326185" w:rsidRDefault="00EB09D4" w:rsidP="00CD3BCF">
      <w:pPr>
        <w:jc w:val="both"/>
        <w:rPr>
          <w:bCs/>
          <w:lang w:val="kk-KZ" w:eastAsia="ko-KR"/>
        </w:rPr>
      </w:pPr>
      <w:r w:rsidRPr="00D234EA">
        <w:rPr>
          <w:lang w:val="kk-KZ"/>
        </w:rPr>
        <w:tab/>
      </w:r>
      <w:r w:rsidR="00CD3BCF" w:rsidRPr="00326185">
        <w:rPr>
          <w:bCs/>
          <w:lang w:val="kk-KZ" w:eastAsia="ko-KR"/>
        </w:rPr>
        <w:t>«_</w:t>
      </w:r>
      <w:r w:rsidR="00CD3BCF">
        <w:rPr>
          <w:bCs/>
          <w:lang w:val="kk-KZ" w:eastAsia="ko-KR"/>
        </w:rPr>
        <w:t>15</w:t>
      </w:r>
      <w:r w:rsidR="00CD3BCF" w:rsidRPr="00326185">
        <w:rPr>
          <w:bCs/>
          <w:lang w:val="kk-KZ" w:eastAsia="ko-KR"/>
        </w:rPr>
        <w:t>_ » _</w:t>
      </w:r>
      <w:r w:rsidR="00CD3BCF">
        <w:rPr>
          <w:bCs/>
          <w:lang w:val="kk-KZ" w:eastAsia="ko-KR"/>
        </w:rPr>
        <w:t>05</w:t>
      </w:r>
      <w:r w:rsidR="00CD3BCF" w:rsidRPr="00326185">
        <w:rPr>
          <w:bCs/>
          <w:lang w:val="kk-KZ" w:eastAsia="ko-KR"/>
        </w:rPr>
        <w:t xml:space="preserve">_ 2024 ж., хаттама № </w:t>
      </w:r>
    </w:p>
    <w:p w14:paraId="50D96AB6" w14:textId="77777777" w:rsidR="00CD3BCF" w:rsidRPr="00326185" w:rsidRDefault="00CD3BCF" w:rsidP="00CD3BCF">
      <w:pPr>
        <w:jc w:val="both"/>
        <w:rPr>
          <w:bCs/>
          <w:lang w:val="kk-KZ" w:eastAsia="ko-KR"/>
        </w:rPr>
      </w:pPr>
    </w:p>
    <w:p w14:paraId="3FDFB344" w14:textId="77777777" w:rsidR="00CD3BCF" w:rsidRPr="00326185" w:rsidRDefault="00CD3BCF" w:rsidP="00CD3BCF">
      <w:pPr>
        <w:jc w:val="both"/>
        <w:rPr>
          <w:bCs/>
          <w:lang w:val="kk-KZ" w:eastAsia="ko-KR"/>
        </w:rPr>
      </w:pPr>
      <w:r w:rsidRPr="00326185">
        <w:rPr>
          <w:bCs/>
          <w:lang w:val="kk-KZ" w:eastAsia="ko-KR"/>
        </w:rPr>
        <w:t>Кафедра меңгерушісі _________________ Кегенова Г.Б.</w:t>
      </w:r>
    </w:p>
    <w:p w14:paraId="03ED07CE" w14:textId="77777777" w:rsidR="00CD3BCF" w:rsidRPr="00326185" w:rsidRDefault="00CD3BCF" w:rsidP="00CD3BCF">
      <w:pPr>
        <w:jc w:val="both"/>
        <w:rPr>
          <w:bCs/>
          <w:lang w:val="kk-KZ" w:eastAsia="ko-KR"/>
        </w:rPr>
      </w:pPr>
      <w:r w:rsidRPr="00326185">
        <w:rPr>
          <w:bCs/>
          <w:lang w:val="kk-KZ" w:eastAsia="ko-KR"/>
        </w:rPr>
        <w:t xml:space="preserve">                                                   (қолы)</w:t>
      </w:r>
    </w:p>
    <w:p w14:paraId="65CA5DCD" w14:textId="375123FB" w:rsidR="00650C4B" w:rsidRPr="00D234EA" w:rsidRDefault="00650C4B" w:rsidP="00CD3BCF">
      <w:pPr>
        <w:jc w:val="both"/>
        <w:rPr>
          <w:lang w:val="kk-KZ"/>
        </w:rPr>
      </w:pPr>
    </w:p>
    <w:p w14:paraId="1F7D7FCE" w14:textId="77777777" w:rsidR="00650C4B" w:rsidRPr="00D234EA" w:rsidRDefault="00650C4B" w:rsidP="00D234EA">
      <w:pPr>
        <w:jc w:val="both"/>
        <w:rPr>
          <w:lang w:val="kk-KZ"/>
        </w:rPr>
      </w:pPr>
    </w:p>
    <w:p w14:paraId="2C9CBEC1" w14:textId="77777777" w:rsidR="00650C4B" w:rsidRPr="00D234EA" w:rsidRDefault="00650C4B" w:rsidP="00D234EA">
      <w:pPr>
        <w:jc w:val="both"/>
        <w:rPr>
          <w:lang w:val="kk-KZ"/>
        </w:rPr>
      </w:pPr>
    </w:p>
    <w:p w14:paraId="144EBF71" w14:textId="77777777" w:rsidR="00650C4B" w:rsidRPr="00D234EA" w:rsidRDefault="00650C4B" w:rsidP="00D234EA">
      <w:pPr>
        <w:jc w:val="both"/>
        <w:rPr>
          <w:lang w:val="kk-KZ"/>
        </w:rPr>
      </w:pPr>
    </w:p>
    <w:p w14:paraId="2C1316E9" w14:textId="77777777" w:rsidR="00650C4B" w:rsidRPr="00D234EA" w:rsidRDefault="00650C4B" w:rsidP="00D234EA">
      <w:pPr>
        <w:jc w:val="both"/>
        <w:rPr>
          <w:lang w:val="kk-KZ"/>
        </w:rPr>
      </w:pPr>
    </w:p>
    <w:p w14:paraId="7362BFB5" w14:textId="77777777" w:rsidR="00650C4B" w:rsidRPr="00D234EA" w:rsidRDefault="00650C4B" w:rsidP="00D234EA">
      <w:pPr>
        <w:jc w:val="both"/>
        <w:rPr>
          <w:lang w:val="kk-KZ"/>
        </w:rPr>
      </w:pPr>
    </w:p>
    <w:p w14:paraId="2E618581" w14:textId="77777777" w:rsidR="00650C4B" w:rsidRPr="00D234EA" w:rsidRDefault="00650C4B" w:rsidP="00D234EA">
      <w:pPr>
        <w:jc w:val="both"/>
        <w:rPr>
          <w:lang w:val="kk-KZ"/>
        </w:rPr>
      </w:pPr>
    </w:p>
    <w:p w14:paraId="6E4B7E5A" w14:textId="77777777" w:rsidR="00650C4B" w:rsidRPr="00D234EA" w:rsidRDefault="00650C4B" w:rsidP="00D234EA">
      <w:pPr>
        <w:jc w:val="both"/>
        <w:rPr>
          <w:lang w:val="kk-KZ"/>
        </w:rPr>
      </w:pPr>
    </w:p>
    <w:p w14:paraId="613B3063" w14:textId="77777777" w:rsidR="00650C4B" w:rsidRPr="00D234EA" w:rsidRDefault="00650C4B" w:rsidP="00D234EA">
      <w:pPr>
        <w:jc w:val="both"/>
        <w:rPr>
          <w:lang w:val="kk-KZ"/>
        </w:rPr>
      </w:pPr>
    </w:p>
    <w:p w14:paraId="36BC432C" w14:textId="77777777" w:rsidR="00650C4B" w:rsidRPr="00D234EA" w:rsidRDefault="00650C4B" w:rsidP="00D234EA">
      <w:pPr>
        <w:jc w:val="both"/>
        <w:rPr>
          <w:lang w:val="kk-KZ"/>
        </w:rPr>
      </w:pPr>
    </w:p>
    <w:p w14:paraId="6F69B677" w14:textId="77777777" w:rsidR="00650C4B" w:rsidRPr="00D234EA" w:rsidRDefault="00650C4B" w:rsidP="00D234EA">
      <w:pPr>
        <w:jc w:val="both"/>
        <w:rPr>
          <w:lang w:val="kk-KZ"/>
        </w:rPr>
      </w:pPr>
    </w:p>
    <w:p w14:paraId="4589D802" w14:textId="77777777" w:rsidR="00650C4B" w:rsidRPr="00D234EA" w:rsidRDefault="00650C4B" w:rsidP="00D234EA">
      <w:pPr>
        <w:jc w:val="both"/>
        <w:rPr>
          <w:lang w:val="kk-KZ"/>
        </w:rPr>
      </w:pPr>
    </w:p>
    <w:p w14:paraId="5430AA67" w14:textId="77777777" w:rsidR="00650C4B" w:rsidRPr="00D234EA" w:rsidRDefault="00650C4B" w:rsidP="00D234EA">
      <w:pPr>
        <w:jc w:val="both"/>
        <w:rPr>
          <w:lang w:val="kk-KZ"/>
        </w:rPr>
      </w:pPr>
    </w:p>
    <w:p w14:paraId="6A061DE9" w14:textId="77777777" w:rsidR="00650C4B" w:rsidRPr="00D234EA" w:rsidRDefault="00650C4B" w:rsidP="00D234EA">
      <w:pPr>
        <w:jc w:val="both"/>
        <w:rPr>
          <w:lang w:val="kk-KZ"/>
        </w:rPr>
      </w:pPr>
    </w:p>
    <w:p w14:paraId="07B67473" w14:textId="77777777" w:rsidR="00650C4B" w:rsidRPr="00D234EA" w:rsidRDefault="00650C4B" w:rsidP="00D234EA">
      <w:pPr>
        <w:jc w:val="both"/>
        <w:rPr>
          <w:lang w:val="kk-KZ"/>
        </w:rPr>
      </w:pPr>
    </w:p>
    <w:p w14:paraId="7D9E1C77" w14:textId="77777777" w:rsidR="00650C4B" w:rsidRPr="00D234EA" w:rsidRDefault="00650C4B" w:rsidP="00D234EA">
      <w:pPr>
        <w:jc w:val="both"/>
        <w:rPr>
          <w:lang w:val="kk-KZ"/>
        </w:rPr>
      </w:pPr>
    </w:p>
    <w:p w14:paraId="35B70661" w14:textId="77777777" w:rsidR="00650C4B" w:rsidRPr="00D234EA" w:rsidRDefault="00650C4B" w:rsidP="00D234EA">
      <w:pPr>
        <w:jc w:val="both"/>
        <w:rPr>
          <w:lang w:val="kk-KZ"/>
        </w:rPr>
      </w:pPr>
    </w:p>
    <w:p w14:paraId="497C8889" w14:textId="77777777" w:rsidR="00650C4B" w:rsidRPr="00D234EA" w:rsidRDefault="00650C4B" w:rsidP="00D234EA">
      <w:pPr>
        <w:jc w:val="both"/>
        <w:rPr>
          <w:lang w:val="kk-KZ"/>
        </w:rPr>
      </w:pPr>
    </w:p>
    <w:p w14:paraId="498ECCAE" w14:textId="77777777" w:rsidR="00E67B33" w:rsidRPr="00D234EA" w:rsidRDefault="00E67B33" w:rsidP="00D234EA">
      <w:pPr>
        <w:jc w:val="both"/>
        <w:rPr>
          <w:lang w:val="kk-KZ"/>
        </w:rPr>
      </w:pPr>
    </w:p>
    <w:p w14:paraId="064F120C" w14:textId="77777777" w:rsidR="00E67B33" w:rsidRPr="00D234EA" w:rsidRDefault="00E67B33" w:rsidP="00D234EA">
      <w:pPr>
        <w:jc w:val="both"/>
        <w:rPr>
          <w:lang w:val="kk-KZ"/>
        </w:rPr>
      </w:pPr>
    </w:p>
    <w:p w14:paraId="2273F9E1" w14:textId="77777777" w:rsidR="00E67B33" w:rsidRPr="00D234EA" w:rsidRDefault="00E67B33" w:rsidP="00D234EA">
      <w:pPr>
        <w:jc w:val="both"/>
        <w:rPr>
          <w:lang w:val="kk-KZ"/>
        </w:rPr>
      </w:pPr>
    </w:p>
    <w:p w14:paraId="5645E3F6" w14:textId="77777777" w:rsidR="00650C4B" w:rsidRPr="00D234EA" w:rsidRDefault="00650C4B" w:rsidP="00D234EA">
      <w:pPr>
        <w:jc w:val="both"/>
        <w:rPr>
          <w:lang w:val="kk-KZ"/>
        </w:rPr>
      </w:pPr>
    </w:p>
    <w:p w14:paraId="5247292F" w14:textId="77777777" w:rsidR="00C75EFF" w:rsidRPr="00D234EA" w:rsidRDefault="00C75EFF" w:rsidP="00D234EA">
      <w:pPr>
        <w:jc w:val="both"/>
        <w:rPr>
          <w:lang w:val="kk-KZ"/>
        </w:rPr>
      </w:pPr>
    </w:p>
    <w:p w14:paraId="0F03E198" w14:textId="77777777" w:rsidR="00C75EFF" w:rsidRPr="00D234EA" w:rsidRDefault="00C75EFF" w:rsidP="00D234EA">
      <w:pPr>
        <w:jc w:val="both"/>
        <w:rPr>
          <w:lang w:val="kk-KZ"/>
        </w:rPr>
      </w:pPr>
    </w:p>
    <w:p w14:paraId="22F23ED1" w14:textId="77777777" w:rsidR="00C75EFF" w:rsidRPr="00D234EA" w:rsidRDefault="00C75EFF" w:rsidP="00D234EA">
      <w:pPr>
        <w:jc w:val="both"/>
        <w:rPr>
          <w:lang w:val="kk-KZ"/>
        </w:rPr>
      </w:pPr>
    </w:p>
    <w:p w14:paraId="42608D0D" w14:textId="77777777" w:rsidR="00C75EFF" w:rsidRPr="00D234EA" w:rsidRDefault="00C75EFF" w:rsidP="00D234EA">
      <w:pPr>
        <w:jc w:val="both"/>
        <w:rPr>
          <w:lang w:val="kk-KZ"/>
        </w:rPr>
      </w:pPr>
    </w:p>
    <w:p w14:paraId="0D0FFD40" w14:textId="77777777" w:rsidR="00C75EFF" w:rsidRPr="00D234EA" w:rsidRDefault="00C75EFF" w:rsidP="00D234EA">
      <w:pPr>
        <w:jc w:val="both"/>
        <w:rPr>
          <w:lang w:val="kk-KZ"/>
        </w:rPr>
      </w:pPr>
    </w:p>
    <w:p w14:paraId="39732557" w14:textId="77777777" w:rsidR="00C75EFF" w:rsidRPr="00D234EA" w:rsidRDefault="00C75EFF" w:rsidP="00D234EA">
      <w:pPr>
        <w:jc w:val="both"/>
        <w:rPr>
          <w:lang w:val="kk-KZ"/>
        </w:rPr>
      </w:pPr>
    </w:p>
    <w:p w14:paraId="116C5113" w14:textId="77777777" w:rsidR="00C75EFF" w:rsidRPr="00D234EA" w:rsidRDefault="00C75EFF" w:rsidP="00D234EA">
      <w:pPr>
        <w:jc w:val="both"/>
        <w:rPr>
          <w:lang w:val="kk-KZ"/>
        </w:rPr>
      </w:pPr>
    </w:p>
    <w:p w14:paraId="036F10E9" w14:textId="77777777" w:rsidR="00C75EFF" w:rsidRPr="00D234EA" w:rsidRDefault="00C75EFF" w:rsidP="00D234EA">
      <w:pPr>
        <w:jc w:val="both"/>
        <w:rPr>
          <w:lang w:val="kk-KZ"/>
        </w:rPr>
      </w:pPr>
    </w:p>
    <w:p w14:paraId="56E8674D" w14:textId="77777777" w:rsidR="006E32EE" w:rsidRPr="00D234EA" w:rsidRDefault="006E32EE" w:rsidP="00D234EA">
      <w:pPr>
        <w:jc w:val="both"/>
        <w:rPr>
          <w:lang w:val="kk-KZ"/>
        </w:rPr>
      </w:pPr>
    </w:p>
    <w:p w14:paraId="2CCFD8B4" w14:textId="77777777" w:rsidR="006E32EE" w:rsidRPr="00D234EA" w:rsidRDefault="006E32EE" w:rsidP="00D234EA">
      <w:pPr>
        <w:jc w:val="both"/>
        <w:rPr>
          <w:lang w:val="kk-KZ"/>
        </w:rPr>
      </w:pPr>
    </w:p>
    <w:p w14:paraId="3CB9422A" w14:textId="77777777" w:rsidR="00F54046" w:rsidRDefault="00F54046" w:rsidP="00D234EA">
      <w:pPr>
        <w:jc w:val="both"/>
        <w:rPr>
          <w:lang w:val="kk-KZ"/>
        </w:rPr>
      </w:pPr>
    </w:p>
    <w:p w14:paraId="752F760D" w14:textId="77777777" w:rsidR="00CD3BCF" w:rsidRDefault="00CD3BCF" w:rsidP="00D234EA">
      <w:pPr>
        <w:jc w:val="both"/>
        <w:rPr>
          <w:lang w:val="kk-KZ"/>
        </w:rPr>
      </w:pPr>
    </w:p>
    <w:p w14:paraId="3D78EB05" w14:textId="77777777" w:rsidR="00CD3BCF" w:rsidRDefault="00CD3BCF" w:rsidP="00D234EA">
      <w:pPr>
        <w:jc w:val="both"/>
        <w:rPr>
          <w:lang w:val="kk-KZ"/>
        </w:rPr>
      </w:pPr>
    </w:p>
    <w:p w14:paraId="4F2B5A02" w14:textId="77777777" w:rsidR="00CD3BCF" w:rsidRDefault="00CD3BCF" w:rsidP="00D234EA">
      <w:pPr>
        <w:jc w:val="both"/>
        <w:rPr>
          <w:lang w:val="kk-KZ"/>
        </w:rPr>
      </w:pPr>
    </w:p>
    <w:p w14:paraId="34D7CF87" w14:textId="77777777" w:rsidR="00CD3BCF" w:rsidRPr="00D234EA" w:rsidRDefault="00CD3BCF" w:rsidP="00D234EA">
      <w:pPr>
        <w:jc w:val="both"/>
        <w:rPr>
          <w:lang w:val="kk-KZ"/>
        </w:rPr>
      </w:pPr>
    </w:p>
    <w:p w14:paraId="2A2C17C1" w14:textId="77777777" w:rsidR="00C75EFF" w:rsidRPr="00D234EA" w:rsidRDefault="00C75EFF" w:rsidP="00D234EA">
      <w:pPr>
        <w:jc w:val="both"/>
        <w:rPr>
          <w:lang w:val="kk-KZ"/>
        </w:rPr>
      </w:pPr>
    </w:p>
    <w:p w14:paraId="7898206D" w14:textId="77777777" w:rsidR="00650C4B" w:rsidRPr="00D234EA" w:rsidRDefault="00650C4B" w:rsidP="00D234EA">
      <w:pPr>
        <w:jc w:val="center"/>
        <w:rPr>
          <w:b/>
          <w:lang w:val="kk-KZ"/>
        </w:rPr>
      </w:pPr>
      <w:r w:rsidRPr="00D234EA">
        <w:rPr>
          <w:b/>
          <w:lang w:val="kk-KZ"/>
        </w:rPr>
        <w:lastRenderedPageBreak/>
        <w:t>КІРІСПЕ</w:t>
      </w:r>
    </w:p>
    <w:p w14:paraId="7F20E337" w14:textId="77777777" w:rsidR="00650C4B" w:rsidRPr="00D234EA" w:rsidRDefault="00650C4B" w:rsidP="00D234EA">
      <w:pPr>
        <w:jc w:val="both"/>
        <w:rPr>
          <w:lang w:val="kk-KZ"/>
        </w:rPr>
      </w:pPr>
    </w:p>
    <w:p w14:paraId="2BB9AB4B" w14:textId="77777777" w:rsidR="00650C4B" w:rsidRPr="00D234EA" w:rsidRDefault="00650C4B" w:rsidP="00D234EA">
      <w:pPr>
        <w:spacing w:line="276" w:lineRule="auto"/>
        <w:ind w:firstLine="709"/>
        <w:jc w:val="both"/>
        <w:rPr>
          <w:lang w:val="kk-KZ"/>
        </w:rPr>
      </w:pPr>
      <w:r w:rsidRPr="00D234EA">
        <w:rPr>
          <w:lang w:val="kk-KZ"/>
        </w:rPr>
        <w:t>Емтихан көрсетілген кесте бойынша өткізіледі. Емтихан форматы –</w:t>
      </w:r>
      <w:r w:rsidR="006E32EE" w:rsidRPr="00D234EA">
        <w:rPr>
          <w:lang w:val="kk-KZ"/>
        </w:rPr>
        <w:t xml:space="preserve"> </w:t>
      </w:r>
      <w:r w:rsidRPr="00D234EA">
        <w:rPr>
          <w:lang w:val="kk-KZ"/>
        </w:rPr>
        <w:t xml:space="preserve">синхронды. Ол дегеніміз - нақты уақыт бойынша «осында+қазір» режимінде тапсыру. Бұл пәннен емтихан </w:t>
      </w:r>
      <w:r w:rsidRPr="00D234EA">
        <w:rPr>
          <w:i/>
          <w:lang w:val="kk-KZ"/>
        </w:rPr>
        <w:t>жазбаша ИС Univer</w:t>
      </w:r>
      <w:r w:rsidRPr="00D234EA">
        <w:rPr>
          <w:lang w:val="kk-KZ"/>
        </w:rPr>
        <w:t xml:space="preserve"> онлайн-платформасында </w:t>
      </w:r>
      <w:r w:rsidRPr="00D234EA">
        <w:rPr>
          <w:i/>
          <w:lang w:val="kk-KZ"/>
        </w:rPr>
        <w:t>дәстүрлі сұраққа жауапберу</w:t>
      </w:r>
      <w:r w:rsidRPr="00D234EA">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14:paraId="0CED2EE5" w14:textId="77777777" w:rsidR="00650C4B" w:rsidRPr="00D234EA" w:rsidRDefault="00650C4B" w:rsidP="00D234EA">
      <w:pPr>
        <w:jc w:val="both"/>
        <w:rPr>
          <w:lang w:val="kk-KZ"/>
        </w:rPr>
      </w:pPr>
      <w:r w:rsidRPr="00D234EA">
        <w:rPr>
          <w:lang w:val="kk-KZ"/>
        </w:rPr>
        <w:tab/>
        <w:t xml:space="preserve">Емтихан барысын </w:t>
      </w:r>
      <w:r w:rsidRPr="00D234EA">
        <w:rPr>
          <w:b/>
          <w:lang w:val="kk-KZ"/>
        </w:rPr>
        <w:t xml:space="preserve">прокторинг </w:t>
      </w:r>
      <w:r w:rsidRPr="00D234EA">
        <w:rPr>
          <w:lang w:val="kk-KZ"/>
        </w:rPr>
        <w:t xml:space="preserve">автоматты жүйесі немесе </w:t>
      </w:r>
      <w:r w:rsidRPr="00D234EA">
        <w:rPr>
          <w:b/>
          <w:lang w:val="kk-KZ"/>
        </w:rPr>
        <w:t xml:space="preserve">проктор </w:t>
      </w:r>
      <w:r w:rsidRPr="00D234EA">
        <w:rPr>
          <w:lang w:val="kk-KZ"/>
        </w:rPr>
        <w:t>бақылайды.</w:t>
      </w:r>
    </w:p>
    <w:p w14:paraId="022CC815" w14:textId="77777777" w:rsidR="00650C4B" w:rsidRPr="00D234EA" w:rsidRDefault="00650C4B" w:rsidP="00D234EA">
      <w:pPr>
        <w:pStyle w:val="Default"/>
        <w:ind w:firstLine="708"/>
        <w:jc w:val="both"/>
        <w:rPr>
          <w:rStyle w:val="fontstyle01"/>
          <w:rFonts w:ascii="Times New Roman" w:hAnsi="Times New Roman"/>
          <w:lang w:val="kk-KZ"/>
        </w:rPr>
      </w:pPr>
      <w:r w:rsidRPr="00D234EA">
        <w:rPr>
          <w:rStyle w:val="fontstyle01"/>
          <w:rFonts w:ascii="Times New Roman" w:hAnsi="Times New Roman"/>
          <w:lang w:val="kk-KZ"/>
        </w:rPr>
        <w:t xml:space="preserve">Емтиханның ұзақтығы - </w:t>
      </w:r>
      <w:r w:rsidRPr="00D234EA">
        <w:rPr>
          <w:rStyle w:val="fontstyle01"/>
          <w:rFonts w:ascii="Times New Roman" w:hAnsi="Times New Roman"/>
          <w:b/>
          <w:lang w:val="kk-KZ"/>
        </w:rPr>
        <w:t>2 сағат</w:t>
      </w:r>
      <w:r w:rsidRPr="00D234EA">
        <w:rPr>
          <w:rStyle w:val="fontstyle01"/>
          <w:rFonts w:ascii="Times New Roman" w:hAnsi="Times New Roman"/>
          <w:lang w:val="kk-KZ"/>
        </w:rPr>
        <w:t xml:space="preserve">. Уақыт аяқталған соң жауап автоматты түрде қабылданбайды. </w:t>
      </w:r>
    </w:p>
    <w:p w14:paraId="0B048CA6" w14:textId="77777777" w:rsidR="00650C4B" w:rsidRPr="00D234EA" w:rsidRDefault="00650C4B" w:rsidP="00D234EA">
      <w:pPr>
        <w:pStyle w:val="Default"/>
        <w:ind w:firstLine="708"/>
        <w:jc w:val="both"/>
        <w:rPr>
          <w:lang w:val="kk-KZ"/>
        </w:rPr>
      </w:pPr>
      <w:r w:rsidRPr="00D234EA">
        <w:rPr>
          <w:rStyle w:val="fontstyle01"/>
          <w:rFonts w:ascii="Times New Roman" w:hAnsi="Times New Roman"/>
          <w:b/>
          <w:i/>
          <w:lang w:val="kk-KZ"/>
        </w:rPr>
        <w:t>Ескерту!</w:t>
      </w:r>
      <w:r w:rsidR="006E32EE" w:rsidRPr="00D234EA">
        <w:rPr>
          <w:rStyle w:val="fontstyle01"/>
          <w:rFonts w:ascii="Times New Roman" w:hAnsi="Times New Roman"/>
          <w:b/>
          <w:i/>
          <w:lang w:val="kk-KZ"/>
        </w:rPr>
        <w:t xml:space="preserve"> </w:t>
      </w:r>
      <w:r w:rsidRPr="00D234EA">
        <w:rPr>
          <w:lang w:val="kk-KZ"/>
        </w:rPr>
        <w:t xml:space="preserve">ИС Univer жүйесінде </w:t>
      </w:r>
      <w:r w:rsidRPr="00D234EA">
        <w:rPr>
          <w:b/>
          <w:lang w:val="kk-KZ"/>
        </w:rPr>
        <w:t xml:space="preserve">студент </w:t>
      </w:r>
      <w:r w:rsidRPr="00D234EA">
        <w:rPr>
          <w:lang w:val="kk-KZ"/>
        </w:rPr>
        <w:t>файлды жүктей алмайды. Ол өзінің жауабын міндетті түрде компьютердің клавиатурасының көмегімен жауап беру орнына теруі керек.</w:t>
      </w:r>
      <w:r w:rsidRPr="00D234EA">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14:paraId="48946691" w14:textId="77777777" w:rsidR="00650C4B" w:rsidRPr="00D234EA" w:rsidRDefault="00650C4B" w:rsidP="00D234EA">
      <w:pPr>
        <w:pStyle w:val="Default"/>
        <w:ind w:firstLine="708"/>
        <w:jc w:val="both"/>
        <w:rPr>
          <w:lang w:val="kk-KZ"/>
        </w:rPr>
      </w:pPr>
      <w:r w:rsidRPr="00D234EA">
        <w:rPr>
          <w:rStyle w:val="fontstyle01"/>
          <w:rFonts w:ascii="Times New Roman" w:hAnsi="Times New Roman"/>
          <w:b/>
          <w:lang w:val="kk-KZ"/>
        </w:rPr>
        <w:t>Оқытушы</w:t>
      </w:r>
      <w:r w:rsidR="006E32EE" w:rsidRPr="00D234EA">
        <w:rPr>
          <w:rStyle w:val="fontstyle01"/>
          <w:rFonts w:ascii="Times New Roman" w:hAnsi="Times New Roman"/>
          <w:b/>
          <w:lang w:val="kk-KZ"/>
        </w:rPr>
        <w:t xml:space="preserve"> </w:t>
      </w:r>
      <w:r w:rsidRPr="00D234EA">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14:paraId="002FA43C" w14:textId="77777777" w:rsidR="00650C4B" w:rsidRPr="00D234EA" w:rsidRDefault="00650C4B" w:rsidP="00D234EA">
      <w:pPr>
        <w:pStyle w:val="Default"/>
        <w:ind w:firstLine="709"/>
        <w:jc w:val="both"/>
        <w:rPr>
          <w:rStyle w:val="fontstyle01"/>
          <w:rFonts w:ascii="Times New Roman" w:hAnsi="Times New Roman"/>
          <w:b/>
          <w:lang w:val="kk-KZ"/>
        </w:rPr>
      </w:pPr>
      <w:r w:rsidRPr="00D234EA">
        <w:rPr>
          <w:rStyle w:val="fontstyle01"/>
          <w:rFonts w:ascii="Times New Roman" w:hAnsi="Times New Roman"/>
          <w:b/>
          <w:lang w:val="kk-KZ"/>
        </w:rPr>
        <w:t>Бағалау саясаты:</w:t>
      </w:r>
    </w:p>
    <w:p w14:paraId="3EBC34A4" w14:textId="77777777" w:rsidR="00650C4B" w:rsidRPr="00D234EA" w:rsidRDefault="00650C4B" w:rsidP="00D234EA">
      <w:pPr>
        <w:pStyle w:val="Default"/>
        <w:ind w:firstLine="709"/>
        <w:jc w:val="both"/>
        <w:rPr>
          <w:rStyle w:val="fontstyle01"/>
          <w:rFonts w:ascii="Times New Roman" w:hAnsi="Times New Roman"/>
          <w:lang w:val="kk-KZ"/>
        </w:rPr>
      </w:pPr>
      <w:r w:rsidRPr="00D234EA">
        <w:rPr>
          <w:rStyle w:val="fontstyle01"/>
          <w:rFonts w:ascii="Times New Roman" w:hAnsi="Times New Roman"/>
          <w:lang w:val="kk-KZ"/>
        </w:rPr>
        <w:t>1-сұрақ 30 балл, 2-сұрақ 30 балл, 3-ші сұрақ 40 баллмен бағаланады.</w:t>
      </w:r>
    </w:p>
    <w:p w14:paraId="553C3CD0" w14:textId="77777777" w:rsidR="00331D49" w:rsidRPr="00D234EA" w:rsidRDefault="00331D49" w:rsidP="00D234EA">
      <w:pPr>
        <w:pStyle w:val="Default"/>
        <w:ind w:firstLine="709"/>
        <w:jc w:val="both"/>
        <w:rPr>
          <w:rStyle w:val="fontstyle01"/>
          <w:rFonts w:ascii="Times New Roman" w:hAnsi="Times New Roman"/>
          <w:lang w:val="kk-KZ"/>
        </w:rPr>
      </w:pPr>
    </w:p>
    <w:p w14:paraId="02F5D97F" w14:textId="77777777" w:rsidR="00A02A41" w:rsidRPr="00D234EA" w:rsidRDefault="006E32EE" w:rsidP="00D234EA">
      <w:pPr>
        <w:pStyle w:val="Default"/>
        <w:ind w:firstLine="709"/>
        <w:jc w:val="center"/>
        <w:rPr>
          <w:rStyle w:val="fontstyle01"/>
          <w:rFonts w:ascii="Times New Roman" w:hAnsi="Times New Roman"/>
          <w:b/>
          <w:lang w:val="kk-KZ"/>
        </w:rPr>
      </w:pPr>
      <w:r w:rsidRPr="00D234EA">
        <w:rPr>
          <w:rFonts w:eastAsiaTheme="minorHAnsi"/>
          <w:b/>
          <w:lang w:val="kk-KZ" w:eastAsia="en-US"/>
        </w:rPr>
        <w:t>Дәрілік ө</w:t>
      </w:r>
      <w:r w:rsidR="00A02140" w:rsidRPr="00D234EA">
        <w:rPr>
          <w:rFonts w:eastAsiaTheme="minorHAnsi"/>
          <w:b/>
          <w:lang w:val="kk-KZ" w:eastAsia="en-US"/>
        </w:rPr>
        <w:t xml:space="preserve">сімдіктер </w:t>
      </w:r>
      <w:r w:rsidR="00785F8C" w:rsidRPr="00D234EA">
        <w:rPr>
          <w:rStyle w:val="fontstyle01"/>
          <w:rFonts w:ascii="Times New Roman" w:hAnsi="Times New Roman"/>
          <w:b/>
          <w:lang w:val="kk-KZ"/>
        </w:rPr>
        <w:t>пәнінен қорытынды емтихан</w:t>
      </w:r>
    </w:p>
    <w:p w14:paraId="2CA5A020" w14:textId="77777777" w:rsidR="00785F8C" w:rsidRPr="00D234EA" w:rsidRDefault="00785F8C" w:rsidP="00D234EA">
      <w:pPr>
        <w:pStyle w:val="Default"/>
        <w:ind w:firstLine="709"/>
        <w:jc w:val="center"/>
        <w:rPr>
          <w:rStyle w:val="fontstyle01"/>
          <w:rFonts w:ascii="Times New Roman" w:hAnsi="Times New Roman"/>
          <w:b/>
          <w:lang w:val="kk-KZ"/>
        </w:rPr>
      </w:pPr>
      <w:r w:rsidRPr="00D234EA">
        <w:rPr>
          <w:rStyle w:val="fontstyle01"/>
          <w:rFonts w:ascii="Times New Roman" w:hAnsi="Times New Roman"/>
          <w:b/>
          <w:lang w:val="kk-KZ"/>
        </w:rPr>
        <w:t>Бағдарламасы</w:t>
      </w:r>
    </w:p>
    <w:p w14:paraId="68FCADF0" w14:textId="77777777" w:rsidR="00A02A41" w:rsidRPr="00D234EA" w:rsidRDefault="00A02A41" w:rsidP="00D234EA">
      <w:pPr>
        <w:pStyle w:val="Default"/>
        <w:ind w:firstLine="709"/>
        <w:jc w:val="center"/>
        <w:rPr>
          <w:rStyle w:val="fontstyle01"/>
          <w:rFonts w:ascii="Times New Roman" w:hAnsi="Times New Roman"/>
          <w:b/>
          <w:lang w:val="kk-KZ"/>
        </w:rPr>
      </w:pPr>
    </w:p>
    <w:p w14:paraId="40A9B784" w14:textId="77777777" w:rsidR="00785F8C" w:rsidRPr="00D234EA" w:rsidRDefault="000434F7" w:rsidP="00D234EA">
      <w:pPr>
        <w:ind w:firstLine="708"/>
        <w:jc w:val="both"/>
        <w:rPr>
          <w:b/>
          <w:lang w:val="kk-KZ"/>
        </w:rPr>
      </w:pPr>
      <w:r w:rsidRPr="00D234EA">
        <w:rPr>
          <w:lang w:val="kk-KZ"/>
        </w:rPr>
        <w:t xml:space="preserve">1.1. </w:t>
      </w:r>
      <w:r w:rsidR="006E32EE" w:rsidRPr="00D234EA">
        <w:rPr>
          <w:lang w:val="kk-KZ"/>
        </w:rPr>
        <w:t>Дәрілік ө</w:t>
      </w:r>
      <w:r w:rsidR="00A02140" w:rsidRPr="00D234EA">
        <w:rPr>
          <w:rFonts w:eastAsiaTheme="minorHAnsi"/>
          <w:b/>
          <w:lang w:val="kk-KZ" w:eastAsia="en-US"/>
        </w:rPr>
        <w:t xml:space="preserve">сімдіктер </w:t>
      </w:r>
      <w:r w:rsidR="00936142" w:rsidRPr="00D234EA">
        <w:rPr>
          <w:b/>
          <w:lang w:val="kk-KZ"/>
        </w:rPr>
        <w:t>әдістері және оның мақсаты және міндеттері</w:t>
      </w:r>
      <w:r w:rsidR="00936142" w:rsidRPr="00D234EA">
        <w:rPr>
          <w:lang w:val="kk-KZ"/>
        </w:rPr>
        <w:t>.</w:t>
      </w:r>
    </w:p>
    <w:p w14:paraId="49F208F0" w14:textId="77777777" w:rsidR="00092BBA" w:rsidRPr="00D234EA" w:rsidRDefault="00246D82" w:rsidP="00D234EA">
      <w:pPr>
        <w:pStyle w:val="a3"/>
        <w:spacing w:after="0" w:line="240" w:lineRule="auto"/>
        <w:ind w:left="0" w:firstLine="567"/>
        <w:jc w:val="both"/>
        <w:rPr>
          <w:rFonts w:ascii="Times New Roman" w:eastAsia="Times New Roman" w:hAnsi="Times New Roman" w:cs="Times New Roman"/>
          <w:sz w:val="24"/>
          <w:szCs w:val="24"/>
          <w:lang w:val="kk-KZ"/>
        </w:rPr>
      </w:pPr>
      <w:r w:rsidRPr="00D234EA">
        <w:rPr>
          <w:rFonts w:ascii="Times New Roman" w:hAnsi="Times New Roman" w:cs="Times New Roman"/>
          <w:sz w:val="24"/>
          <w:szCs w:val="24"/>
          <w:lang w:val="kk-KZ"/>
        </w:rPr>
        <w:t xml:space="preserve">Кіріспе. </w:t>
      </w:r>
      <w:r w:rsidR="006E32EE" w:rsidRPr="00D234EA">
        <w:rPr>
          <w:rFonts w:ascii="Times New Roman" w:hAnsi="Times New Roman" w:cs="Times New Roman"/>
          <w:sz w:val="24"/>
          <w:szCs w:val="24"/>
          <w:lang w:val="kk-KZ"/>
        </w:rPr>
        <w:t>Дәрілік ө</w:t>
      </w:r>
      <w:r w:rsidRPr="00D234EA">
        <w:rPr>
          <w:rFonts w:ascii="Times New Roman" w:hAnsi="Times New Roman" w:cs="Times New Roman"/>
          <w:sz w:val="24"/>
          <w:szCs w:val="24"/>
          <w:lang w:val="kk-KZ"/>
        </w:rPr>
        <w:t xml:space="preserve">сімдіктер пәнінің мақсаты мен міндеттері. </w:t>
      </w:r>
      <w:r w:rsidR="006E32EE" w:rsidRPr="00D234EA">
        <w:rPr>
          <w:rFonts w:ascii="Times New Roman" w:hAnsi="Times New Roman" w:cs="Times New Roman"/>
          <w:sz w:val="24"/>
          <w:szCs w:val="24"/>
          <w:lang w:val="kk-KZ"/>
        </w:rPr>
        <w:t>Дәрілік өсімдіктер</w:t>
      </w:r>
      <w:r w:rsidRPr="00D234EA">
        <w:rPr>
          <w:rFonts w:ascii="Times New Roman" w:hAnsi="Times New Roman" w:cs="Times New Roman"/>
          <w:sz w:val="24"/>
          <w:szCs w:val="24"/>
          <w:lang w:val="kk-KZ"/>
        </w:rPr>
        <w:t xml:space="preserve"> шығу тарихы</w:t>
      </w:r>
      <w:r w:rsidR="00092BBA" w:rsidRPr="00D234EA">
        <w:rPr>
          <w:rFonts w:ascii="Times New Roman" w:eastAsia="Times New Roman" w:hAnsi="Times New Roman" w:cs="Times New Roman"/>
          <w:sz w:val="24"/>
          <w:szCs w:val="24"/>
          <w:lang w:val="kk-KZ"/>
        </w:rPr>
        <w:t xml:space="preserve">. </w:t>
      </w:r>
      <w:r w:rsidR="00D234EA" w:rsidRPr="00D234EA">
        <w:rPr>
          <w:rFonts w:ascii="Times New Roman" w:hAnsi="Times New Roman" w:cs="Times New Roman"/>
          <w:sz w:val="24"/>
          <w:szCs w:val="24"/>
          <w:lang w:val="kk-KZ"/>
        </w:rPr>
        <w:t xml:space="preserve">Қазақстан флорасындағы дәрілік өсімдіктермен таныса отырып, </w:t>
      </w:r>
      <w:r w:rsidR="00D234EA" w:rsidRPr="00D234EA">
        <w:rPr>
          <w:rFonts w:ascii="Times New Roman" w:hAnsi="Times New Roman" w:cs="Times New Roman"/>
          <w:color w:val="000000"/>
          <w:sz w:val="24"/>
          <w:szCs w:val="24"/>
          <w:lang w:val="kk-KZ"/>
        </w:rPr>
        <w:t xml:space="preserve">заманауи ғылыми білімнің жүйесін түсіну, </w:t>
      </w:r>
      <w:r w:rsidR="00D234EA" w:rsidRPr="00D234EA">
        <w:rPr>
          <w:rFonts w:ascii="Times New Roman" w:hAnsi="Times New Roman" w:cs="Times New Roman"/>
          <w:sz w:val="24"/>
          <w:szCs w:val="24"/>
          <w:lang w:val="kk-KZ" w:eastAsia="en-GB"/>
        </w:rPr>
        <w:t xml:space="preserve">жаратылыстану ғылымдарының қазіргі таңдағы жеткен жетістіктері туралы тұтас және биология саласы бойынша дұрыс жүйе қалыптастыру. Шығармашылық потенциалдың, өзіндік бастамашылдықтың және жаңашылдықтың, сонымен қатар студенттердің кәсіпқойлық білім деңгейін жалғастыру мүмкіндіктерін туғызуға жағдай жасау; білім саласында студенттердің жеке бағдарламаны таңдауын қамтамасыз ету. </w:t>
      </w:r>
      <w:r w:rsidRPr="00D234EA">
        <w:rPr>
          <w:rFonts w:ascii="Times New Roman" w:hAnsi="Times New Roman" w:cs="Times New Roman"/>
          <w:sz w:val="24"/>
          <w:szCs w:val="24"/>
          <w:lang w:val="kk-KZ"/>
        </w:rPr>
        <w:t xml:space="preserve">Өсімдіктердің тіршілік формалары. </w:t>
      </w:r>
      <w:r w:rsidRPr="00D234EA">
        <w:rPr>
          <w:rFonts w:ascii="Times New Roman" w:hAnsi="Times New Roman" w:cs="Times New Roman"/>
          <w:bCs/>
          <w:sz w:val="24"/>
          <w:szCs w:val="24"/>
          <w:lang w:val="kk-KZ"/>
        </w:rPr>
        <w:t>И.Г. Серебряковтың классификациясы</w:t>
      </w:r>
      <w:r w:rsidR="00A02140" w:rsidRPr="00D234EA">
        <w:rPr>
          <w:rFonts w:ascii="Times New Roman" w:hAnsi="Times New Roman" w:cs="Times New Roman"/>
          <w:bCs/>
          <w:sz w:val="24"/>
          <w:szCs w:val="24"/>
          <w:lang w:val="kk-KZ"/>
        </w:rPr>
        <w:t xml:space="preserve">. </w:t>
      </w:r>
      <w:r w:rsidR="00A02140" w:rsidRPr="00D234EA">
        <w:rPr>
          <w:rFonts w:ascii="Times New Roman" w:hAnsi="Times New Roman" w:cs="Times New Roman"/>
          <w:sz w:val="24"/>
          <w:szCs w:val="24"/>
          <w:lang w:val="kk-KZ"/>
        </w:rPr>
        <w:t xml:space="preserve">Интродукцияны зерттеудің ғылыми бағыттары, басқа ғылымдармен өзара байланысы. </w:t>
      </w:r>
    </w:p>
    <w:p w14:paraId="654DABB0" w14:textId="77777777" w:rsidR="00A02140" w:rsidRPr="00D234EA" w:rsidRDefault="00092BBA" w:rsidP="00D234EA">
      <w:pPr>
        <w:pStyle w:val="a3"/>
        <w:spacing w:after="0" w:line="240" w:lineRule="auto"/>
        <w:ind w:left="0" w:firstLine="567"/>
        <w:jc w:val="both"/>
        <w:rPr>
          <w:rFonts w:ascii="Times New Roman" w:hAnsi="Times New Roman" w:cs="Times New Roman"/>
          <w:sz w:val="24"/>
          <w:szCs w:val="24"/>
          <w:lang w:val="kk-KZ"/>
        </w:rPr>
      </w:pPr>
      <w:r w:rsidRPr="00D234EA">
        <w:rPr>
          <w:rFonts w:ascii="Times New Roman" w:eastAsia="Times New Roman" w:hAnsi="Times New Roman" w:cs="Times New Roman"/>
          <w:sz w:val="24"/>
          <w:szCs w:val="24"/>
          <w:lang w:val="kk-KZ"/>
        </w:rPr>
        <w:t xml:space="preserve">1.2. </w:t>
      </w:r>
      <w:r w:rsidR="00A02140" w:rsidRPr="00D234EA">
        <w:rPr>
          <w:rFonts w:ascii="Times New Roman" w:hAnsi="Times New Roman" w:cs="Times New Roman"/>
          <w:sz w:val="24"/>
          <w:szCs w:val="24"/>
          <w:lang w:val="kk-KZ"/>
        </w:rPr>
        <w:t>Жаңа әдістерді жасаушылар ретінде интродуценттерді таңдау жолдары</w:t>
      </w:r>
      <w:r w:rsidR="00D234EA" w:rsidRPr="00D234EA">
        <w:rPr>
          <w:rFonts w:ascii="Times New Roman" w:hAnsi="Times New Roman" w:cs="Times New Roman"/>
          <w:sz w:val="24"/>
          <w:szCs w:val="24"/>
          <w:lang w:val="kk-KZ"/>
        </w:rPr>
        <w:t xml:space="preserve"> </w:t>
      </w:r>
      <w:r w:rsidR="00A02140" w:rsidRPr="00D234EA">
        <w:rPr>
          <w:rFonts w:ascii="Times New Roman" w:hAnsi="Times New Roman" w:cs="Times New Roman"/>
          <w:sz w:val="24"/>
          <w:szCs w:val="24"/>
          <w:lang w:val="kk-KZ"/>
        </w:rPr>
        <w:t xml:space="preserve">Қазақстанда интродукцияланған </w:t>
      </w:r>
      <w:r w:rsidR="006E1FE6">
        <w:rPr>
          <w:rFonts w:ascii="Times New Roman" w:hAnsi="Times New Roman" w:cs="Times New Roman"/>
          <w:sz w:val="24"/>
          <w:szCs w:val="24"/>
          <w:lang w:val="kk-KZ"/>
        </w:rPr>
        <w:t xml:space="preserve">дәрілік </w:t>
      </w:r>
      <w:r w:rsidR="00A02140" w:rsidRPr="00D234EA">
        <w:rPr>
          <w:rFonts w:ascii="Times New Roman" w:hAnsi="Times New Roman" w:cs="Times New Roman"/>
          <w:sz w:val="24"/>
          <w:szCs w:val="24"/>
          <w:lang w:val="kk-KZ"/>
        </w:rPr>
        <w:t>өсімдіктерді енгізу</w:t>
      </w:r>
      <w:r w:rsidR="00912787">
        <w:rPr>
          <w:rFonts w:ascii="Times New Roman" w:hAnsi="Times New Roman" w:cs="Times New Roman"/>
          <w:sz w:val="24"/>
          <w:szCs w:val="24"/>
          <w:lang w:val="kk-KZ"/>
        </w:rPr>
        <w:t>.</w:t>
      </w:r>
      <w:r w:rsidR="00D234EA" w:rsidRPr="00D234EA">
        <w:rPr>
          <w:rFonts w:ascii="Times New Roman" w:hAnsi="Times New Roman" w:cs="Times New Roman"/>
          <w:sz w:val="24"/>
          <w:szCs w:val="24"/>
          <w:lang w:val="kk-KZ"/>
        </w:rPr>
        <w:t xml:space="preserve"> </w:t>
      </w:r>
      <w:r w:rsidR="00A02140" w:rsidRPr="00D234EA">
        <w:rPr>
          <w:rFonts w:ascii="Times New Roman" w:hAnsi="Times New Roman" w:cs="Times New Roman"/>
          <w:sz w:val="24"/>
          <w:szCs w:val="24"/>
          <w:lang w:val="kk-KZ"/>
        </w:rPr>
        <w:t xml:space="preserve">Интродукцияланған </w:t>
      </w:r>
      <w:r w:rsidR="00912787">
        <w:rPr>
          <w:rFonts w:ascii="Times New Roman" w:hAnsi="Times New Roman" w:cs="Times New Roman"/>
          <w:sz w:val="24"/>
          <w:szCs w:val="24"/>
          <w:lang w:val="kk-KZ"/>
        </w:rPr>
        <w:t xml:space="preserve">дәрілік </w:t>
      </w:r>
      <w:r w:rsidR="00A02140" w:rsidRPr="00D234EA">
        <w:rPr>
          <w:rFonts w:ascii="Times New Roman" w:hAnsi="Times New Roman" w:cs="Times New Roman"/>
          <w:sz w:val="24"/>
          <w:szCs w:val="24"/>
          <w:lang w:val="kk-KZ"/>
        </w:rPr>
        <w:t xml:space="preserve">өсімдіктердің жеке даму биологиясы. Онтогенез туралы түсінік. Интродукцияланған шөптесін, гүлді-декоративті, дәрілік өсімдіктерді интродукциялау жолдары Интродуценттердің </w:t>
      </w:r>
      <w:r w:rsidR="006E1FE6">
        <w:rPr>
          <w:rFonts w:ascii="Times New Roman" w:hAnsi="Times New Roman" w:cs="Times New Roman"/>
          <w:sz w:val="24"/>
          <w:szCs w:val="24"/>
          <w:lang w:val="kk-KZ"/>
        </w:rPr>
        <w:t xml:space="preserve">дәрілік </w:t>
      </w:r>
      <w:r w:rsidR="006E1FE6" w:rsidRPr="00D234EA">
        <w:rPr>
          <w:rFonts w:ascii="Times New Roman" w:hAnsi="Times New Roman" w:cs="Times New Roman"/>
          <w:sz w:val="24"/>
          <w:szCs w:val="24"/>
          <w:lang w:val="kk-KZ"/>
        </w:rPr>
        <w:t>өсімдіктерді</w:t>
      </w:r>
      <w:r w:rsidR="006E1FE6">
        <w:rPr>
          <w:rFonts w:ascii="Times New Roman" w:hAnsi="Times New Roman" w:cs="Times New Roman"/>
          <w:sz w:val="24"/>
          <w:szCs w:val="24"/>
          <w:lang w:val="kk-KZ"/>
        </w:rPr>
        <w:t>ң</w:t>
      </w:r>
      <w:r w:rsidR="006E1FE6" w:rsidRPr="00D234EA">
        <w:rPr>
          <w:rFonts w:ascii="Times New Roman" w:hAnsi="Times New Roman" w:cs="Times New Roman"/>
          <w:sz w:val="24"/>
          <w:szCs w:val="24"/>
          <w:lang w:val="kk-KZ"/>
        </w:rPr>
        <w:t xml:space="preserve"> </w:t>
      </w:r>
      <w:r w:rsidR="00A02140" w:rsidRPr="00D234EA">
        <w:rPr>
          <w:rFonts w:ascii="Times New Roman" w:hAnsi="Times New Roman" w:cs="Times New Roman"/>
          <w:sz w:val="24"/>
          <w:szCs w:val="24"/>
          <w:lang w:val="kk-KZ"/>
        </w:rPr>
        <w:t>онтоморфогенезінің ерекшіліктері. Жартылай бұталар, бұталар мен ағаштарды интродукциялау жолдары</w:t>
      </w:r>
      <w:r w:rsidR="00D234EA" w:rsidRPr="00D234EA">
        <w:rPr>
          <w:rFonts w:ascii="Times New Roman" w:hAnsi="Times New Roman" w:cs="Times New Roman"/>
          <w:sz w:val="24"/>
          <w:szCs w:val="24"/>
          <w:lang w:val="kk-KZ"/>
        </w:rPr>
        <w:t xml:space="preserve"> </w:t>
      </w:r>
      <w:r w:rsidR="00A02140" w:rsidRPr="00D234EA">
        <w:rPr>
          <w:rFonts w:ascii="Times New Roman" w:hAnsi="Times New Roman" w:cs="Times New Roman"/>
          <w:bCs/>
          <w:sz w:val="24"/>
          <w:szCs w:val="24"/>
          <w:lang w:val="kk-KZ"/>
        </w:rPr>
        <w:t xml:space="preserve">Жеміс өсімдіктерінің генофондын сақтау және интродукциялау. </w:t>
      </w:r>
      <w:r w:rsidR="00A02140" w:rsidRPr="00D234EA">
        <w:rPr>
          <w:rFonts w:ascii="Times New Roman" w:hAnsi="Times New Roman" w:cs="Times New Roman"/>
          <w:sz w:val="24"/>
          <w:szCs w:val="24"/>
          <w:lang w:val="kk-KZ"/>
        </w:rPr>
        <w:t>Агротехникалық әдістер. Оларды интродукцияда қолдану жолдары</w:t>
      </w:r>
    </w:p>
    <w:p w14:paraId="6FC06A3B" w14:textId="77777777" w:rsidR="003775BE" w:rsidRPr="00D234EA" w:rsidRDefault="00092BBA" w:rsidP="00D234EA">
      <w:pPr>
        <w:pStyle w:val="a3"/>
        <w:spacing w:after="0" w:line="240" w:lineRule="auto"/>
        <w:ind w:left="0" w:firstLine="567"/>
        <w:jc w:val="both"/>
        <w:rPr>
          <w:rFonts w:ascii="Times New Roman" w:eastAsiaTheme="minorHAnsi" w:hAnsi="Times New Roman" w:cs="Times New Roman"/>
          <w:b/>
          <w:sz w:val="24"/>
          <w:szCs w:val="24"/>
          <w:lang w:val="kk-KZ" w:eastAsia="en-US"/>
        </w:rPr>
      </w:pPr>
      <w:r w:rsidRPr="00D234EA">
        <w:rPr>
          <w:rFonts w:ascii="Times New Roman" w:eastAsia="Times New Roman" w:hAnsi="Times New Roman" w:cs="Times New Roman"/>
          <w:bCs/>
          <w:sz w:val="24"/>
          <w:szCs w:val="24"/>
          <w:lang w:val="kk-KZ"/>
        </w:rPr>
        <w:t>1.3.</w:t>
      </w:r>
      <w:r w:rsidR="00A02140" w:rsidRPr="00D234EA">
        <w:rPr>
          <w:rFonts w:ascii="Times New Roman" w:hAnsi="Times New Roman" w:cs="Times New Roman"/>
          <w:sz w:val="24"/>
          <w:szCs w:val="24"/>
          <w:lang w:val="kk-KZ"/>
        </w:rPr>
        <w:t xml:space="preserve"> Фенологиялық бақылауларды ұйымдастыру және жүргізу. </w:t>
      </w:r>
      <w:r w:rsidR="006E1FE6">
        <w:rPr>
          <w:rFonts w:ascii="Times New Roman" w:hAnsi="Times New Roman" w:cs="Times New Roman"/>
          <w:sz w:val="24"/>
          <w:szCs w:val="24"/>
          <w:lang w:val="kk-KZ"/>
        </w:rPr>
        <w:t xml:space="preserve">Дәрілік </w:t>
      </w:r>
      <w:r w:rsidR="006E1FE6" w:rsidRPr="00D234EA">
        <w:rPr>
          <w:rFonts w:ascii="Times New Roman" w:hAnsi="Times New Roman" w:cs="Times New Roman"/>
          <w:sz w:val="24"/>
          <w:szCs w:val="24"/>
          <w:lang w:val="kk-KZ"/>
        </w:rPr>
        <w:t xml:space="preserve">өсімдіктерді </w:t>
      </w:r>
      <w:r w:rsidR="00A02140" w:rsidRPr="00D234EA">
        <w:rPr>
          <w:rFonts w:ascii="Times New Roman" w:hAnsi="Times New Roman" w:cs="Times New Roman"/>
          <w:sz w:val="24"/>
          <w:szCs w:val="24"/>
          <w:lang w:val="kk-KZ"/>
        </w:rPr>
        <w:t>интродукциялау объектілері мен пункттері. Интродукцияның табыстылығын бағалау. Онтогенетикалық дамудың жекелеген кезеңдеріндегі интродуценттің бейімделуін бағалау және соңғы кезеңдегі интродукцияның сәттілігін қорытынды бағалау. Өсімдіктердің өміршеңдігін бағалау және оларды өсіру перспективаларын талдау. Ре</w:t>
      </w:r>
      <w:r w:rsidR="00A02140" w:rsidRPr="00D234EA">
        <w:rPr>
          <w:rFonts w:ascii="Times New Roman" w:eastAsia="+mn-ea" w:hAnsi="Times New Roman" w:cs="Times New Roman"/>
          <w:color w:val="000000"/>
          <w:sz w:val="24"/>
          <w:szCs w:val="24"/>
          <w:lang w:val="kk-KZ"/>
        </w:rPr>
        <w:t xml:space="preserve">спубликамызда азайып бара жатқан, жойылу қаупі төнген өсімдіктерді көбейту, биологиялық, экологиялық ерекшеліктерін зерттеу, оларды сақтау жолдары. </w:t>
      </w:r>
      <w:r w:rsidR="00A02140" w:rsidRPr="00D234EA">
        <w:rPr>
          <w:rFonts w:ascii="Times New Roman" w:hAnsi="Times New Roman" w:cs="Times New Roman"/>
          <w:sz w:val="24"/>
          <w:szCs w:val="24"/>
          <w:lang w:val="kk-KZ"/>
        </w:rPr>
        <w:t xml:space="preserve">Интродукцияланған </w:t>
      </w:r>
      <w:r w:rsidR="006E1FE6">
        <w:rPr>
          <w:rFonts w:ascii="Times New Roman" w:hAnsi="Times New Roman" w:cs="Times New Roman"/>
          <w:sz w:val="24"/>
          <w:szCs w:val="24"/>
          <w:lang w:val="kk-KZ"/>
        </w:rPr>
        <w:t xml:space="preserve">дәрілік </w:t>
      </w:r>
      <w:r w:rsidR="00A02140" w:rsidRPr="00D234EA">
        <w:rPr>
          <w:rFonts w:ascii="Times New Roman" w:hAnsi="Times New Roman" w:cs="Times New Roman"/>
          <w:sz w:val="24"/>
          <w:szCs w:val="24"/>
          <w:lang w:val="kk-KZ"/>
        </w:rPr>
        <w:lastRenderedPageBreak/>
        <w:t xml:space="preserve">өсімдіктердің физиологиялық бейімделу реакцияларының маңызы мен ерекшеліктері. Бас ботаникалық бақтағы интродукцияланған </w:t>
      </w:r>
      <w:r w:rsidR="006E1FE6">
        <w:rPr>
          <w:rFonts w:ascii="Times New Roman" w:hAnsi="Times New Roman" w:cs="Times New Roman"/>
          <w:sz w:val="24"/>
          <w:szCs w:val="24"/>
          <w:lang w:val="kk-KZ"/>
        </w:rPr>
        <w:t xml:space="preserve">дәрілік </w:t>
      </w:r>
      <w:r w:rsidR="00A02140" w:rsidRPr="00D234EA">
        <w:rPr>
          <w:rFonts w:ascii="Times New Roman" w:hAnsi="Times New Roman" w:cs="Times New Roman"/>
          <w:sz w:val="24"/>
          <w:szCs w:val="24"/>
          <w:lang w:val="kk-KZ"/>
        </w:rPr>
        <w:t xml:space="preserve">өсімдіктердің тізімін құрастыру. </w:t>
      </w:r>
    </w:p>
    <w:p w14:paraId="43B85DD5" w14:textId="77777777" w:rsidR="00027760" w:rsidRPr="00D234EA" w:rsidRDefault="00027760" w:rsidP="00D234EA">
      <w:pPr>
        <w:jc w:val="center"/>
        <w:rPr>
          <w:rFonts w:eastAsiaTheme="minorHAnsi"/>
          <w:b/>
          <w:lang w:val="kk-KZ" w:eastAsia="en-US"/>
        </w:rPr>
      </w:pPr>
    </w:p>
    <w:p w14:paraId="12F48CB9" w14:textId="77777777" w:rsidR="00074D73" w:rsidRDefault="00D234EA" w:rsidP="00D234EA">
      <w:pPr>
        <w:jc w:val="center"/>
        <w:rPr>
          <w:lang w:val="kk-KZ"/>
        </w:rPr>
      </w:pPr>
      <w:r w:rsidRPr="00D234EA">
        <w:rPr>
          <w:rFonts w:eastAsiaTheme="minorHAnsi"/>
          <w:b/>
          <w:lang w:val="kk-KZ" w:eastAsia="en-US"/>
        </w:rPr>
        <w:t>Дәрілік ө</w:t>
      </w:r>
      <w:r w:rsidR="00A02140" w:rsidRPr="00D234EA">
        <w:rPr>
          <w:rFonts w:eastAsiaTheme="minorHAnsi"/>
          <w:b/>
          <w:lang w:val="kk-KZ" w:eastAsia="en-US"/>
        </w:rPr>
        <w:t>сімдіктер пәні</w:t>
      </w:r>
      <w:r w:rsidRPr="00D234EA">
        <w:rPr>
          <w:rFonts w:eastAsiaTheme="minorHAnsi"/>
          <w:b/>
          <w:lang w:val="kk-KZ" w:eastAsia="en-US"/>
        </w:rPr>
        <w:t xml:space="preserve"> </w:t>
      </w:r>
      <w:r w:rsidR="00A843C6" w:rsidRPr="00D234EA">
        <w:rPr>
          <w:rStyle w:val="fontstyle01"/>
          <w:rFonts w:ascii="Times New Roman" w:hAnsi="Times New Roman"/>
          <w:b/>
          <w:lang w:val="kk-KZ"/>
        </w:rPr>
        <w:t xml:space="preserve">бойынша ұсынылатын </w:t>
      </w:r>
      <w:r w:rsidR="00A843C6" w:rsidRPr="00D234EA">
        <w:rPr>
          <w:b/>
          <w:lang w:val="kk-KZ"/>
        </w:rPr>
        <w:t>ә</w:t>
      </w:r>
      <w:r w:rsidR="00074D73" w:rsidRPr="00D234EA">
        <w:rPr>
          <w:b/>
          <w:lang w:val="kk-KZ"/>
        </w:rPr>
        <w:t>дебиеттер</w:t>
      </w:r>
      <w:r w:rsidR="00074D73" w:rsidRPr="00D234EA">
        <w:rPr>
          <w:lang w:val="kk-KZ"/>
        </w:rPr>
        <w:t>:</w:t>
      </w:r>
      <w:r>
        <w:rPr>
          <w:lang w:val="kk-KZ"/>
        </w:rPr>
        <w:t xml:space="preserve"> </w:t>
      </w:r>
    </w:p>
    <w:p w14:paraId="4AC74E9A" w14:textId="77777777" w:rsidR="00D234EA" w:rsidRPr="00D234EA" w:rsidRDefault="00D234EA" w:rsidP="00D234EA">
      <w:pPr>
        <w:numPr>
          <w:ilvl w:val="0"/>
          <w:numId w:val="21"/>
        </w:numPr>
        <w:tabs>
          <w:tab w:val="num" w:pos="0"/>
          <w:tab w:val="left" w:pos="284"/>
        </w:tabs>
        <w:spacing w:line="276" w:lineRule="auto"/>
        <w:ind w:left="0" w:firstLine="0"/>
        <w:jc w:val="both"/>
        <w:rPr>
          <w:lang w:val="kk-KZ"/>
        </w:rPr>
      </w:pPr>
      <w:r w:rsidRPr="00D234EA">
        <w:rPr>
          <w:lang w:val="kk-KZ"/>
        </w:rPr>
        <w:t>Кукенов М.Н. және т.б. Қазақстан дәрілік өсімдіктері және олардың пайдаланылуы. Алматы, 1999ж, 340 б.</w:t>
      </w:r>
    </w:p>
    <w:p w14:paraId="5B1F4907" w14:textId="41831494" w:rsidR="00D234EA" w:rsidRPr="00D234EA" w:rsidRDefault="00D234EA" w:rsidP="00D234EA">
      <w:pPr>
        <w:pStyle w:val="2"/>
        <w:numPr>
          <w:ilvl w:val="0"/>
          <w:numId w:val="21"/>
        </w:numPr>
        <w:tabs>
          <w:tab w:val="num" w:pos="0"/>
          <w:tab w:val="left" w:pos="284"/>
        </w:tabs>
        <w:spacing w:after="0" w:line="240" w:lineRule="auto"/>
        <w:ind w:left="0" w:firstLine="0"/>
        <w:jc w:val="both"/>
        <w:rPr>
          <w:rFonts w:ascii="Times New Roman" w:hAnsi="Times New Roman" w:cs="Times New Roman"/>
          <w:sz w:val="24"/>
          <w:szCs w:val="24"/>
        </w:rPr>
      </w:pPr>
      <w:r w:rsidRPr="00D234EA">
        <w:rPr>
          <w:rFonts w:ascii="Times New Roman" w:hAnsi="Times New Roman" w:cs="Times New Roman"/>
          <w:sz w:val="24"/>
          <w:szCs w:val="24"/>
        </w:rPr>
        <w:t xml:space="preserve">Лекарственные растения Казахстана и их использование. </w:t>
      </w:r>
      <w:proofErr w:type="spellStart"/>
      <w:r w:rsidRPr="00D234EA">
        <w:rPr>
          <w:rFonts w:ascii="Times New Roman" w:hAnsi="Times New Roman" w:cs="Times New Roman"/>
          <w:sz w:val="24"/>
          <w:szCs w:val="24"/>
        </w:rPr>
        <w:t>Под.ред</w:t>
      </w:r>
      <w:proofErr w:type="spellEnd"/>
      <w:r w:rsidRPr="00D234EA">
        <w:rPr>
          <w:rFonts w:ascii="Times New Roman" w:hAnsi="Times New Roman" w:cs="Times New Roman"/>
          <w:sz w:val="24"/>
          <w:szCs w:val="24"/>
        </w:rPr>
        <w:t xml:space="preserve">. </w:t>
      </w:r>
      <w:proofErr w:type="spellStart"/>
      <w:r w:rsidRPr="00D234EA">
        <w:rPr>
          <w:rFonts w:ascii="Times New Roman" w:hAnsi="Times New Roman" w:cs="Times New Roman"/>
          <w:sz w:val="24"/>
          <w:szCs w:val="24"/>
        </w:rPr>
        <w:t>М.К.Кукенова</w:t>
      </w:r>
      <w:proofErr w:type="spellEnd"/>
      <w:r w:rsidRPr="00D234EA">
        <w:rPr>
          <w:rFonts w:ascii="Times New Roman" w:hAnsi="Times New Roman" w:cs="Times New Roman"/>
          <w:sz w:val="24"/>
          <w:szCs w:val="24"/>
        </w:rPr>
        <w:t>. Алматы, 1996, 344с.</w:t>
      </w:r>
    </w:p>
    <w:p w14:paraId="5A417EA3" w14:textId="77777777" w:rsidR="00D234EA" w:rsidRPr="00D234EA" w:rsidRDefault="00D234EA" w:rsidP="00D234EA">
      <w:pPr>
        <w:pStyle w:val="2"/>
        <w:numPr>
          <w:ilvl w:val="0"/>
          <w:numId w:val="21"/>
        </w:numPr>
        <w:tabs>
          <w:tab w:val="num" w:pos="0"/>
          <w:tab w:val="left" w:pos="284"/>
        </w:tabs>
        <w:spacing w:after="0" w:line="240" w:lineRule="auto"/>
        <w:ind w:left="0" w:firstLine="0"/>
        <w:jc w:val="both"/>
        <w:rPr>
          <w:rFonts w:ascii="Times New Roman" w:hAnsi="Times New Roman" w:cs="Times New Roman"/>
          <w:sz w:val="24"/>
          <w:szCs w:val="24"/>
        </w:rPr>
      </w:pPr>
      <w:proofErr w:type="spellStart"/>
      <w:r w:rsidRPr="00D234EA">
        <w:rPr>
          <w:rFonts w:ascii="Times New Roman" w:hAnsi="Times New Roman" w:cs="Times New Roman"/>
          <w:sz w:val="24"/>
          <w:szCs w:val="24"/>
        </w:rPr>
        <w:t>Кукенов</w:t>
      </w:r>
      <w:proofErr w:type="spellEnd"/>
      <w:r w:rsidRPr="00D234EA">
        <w:rPr>
          <w:rFonts w:ascii="Times New Roman" w:hAnsi="Times New Roman" w:cs="Times New Roman"/>
          <w:sz w:val="24"/>
          <w:szCs w:val="24"/>
        </w:rPr>
        <w:t xml:space="preserve"> М.К. </w:t>
      </w:r>
      <w:proofErr w:type="spellStart"/>
      <w:r w:rsidRPr="00D234EA">
        <w:rPr>
          <w:rFonts w:ascii="Times New Roman" w:hAnsi="Times New Roman" w:cs="Times New Roman"/>
          <w:sz w:val="24"/>
          <w:szCs w:val="24"/>
        </w:rPr>
        <w:t>Ботаническоересурсоведение</w:t>
      </w:r>
      <w:proofErr w:type="spellEnd"/>
      <w:r w:rsidRPr="00D234EA">
        <w:rPr>
          <w:rFonts w:ascii="Times New Roman" w:hAnsi="Times New Roman" w:cs="Times New Roman"/>
          <w:sz w:val="24"/>
          <w:szCs w:val="24"/>
        </w:rPr>
        <w:t xml:space="preserve"> Казахстана. Алматы. 1999, 360с.</w:t>
      </w:r>
    </w:p>
    <w:p w14:paraId="1DA41F0A" w14:textId="77777777" w:rsidR="00D234EA" w:rsidRPr="00D234EA" w:rsidRDefault="00D234EA" w:rsidP="00D234EA">
      <w:pPr>
        <w:pStyle w:val="2"/>
        <w:numPr>
          <w:ilvl w:val="0"/>
          <w:numId w:val="21"/>
        </w:numPr>
        <w:tabs>
          <w:tab w:val="num" w:pos="0"/>
          <w:tab w:val="left" w:pos="284"/>
        </w:tabs>
        <w:spacing w:after="0" w:line="240" w:lineRule="auto"/>
        <w:ind w:left="0" w:firstLine="0"/>
        <w:jc w:val="both"/>
        <w:rPr>
          <w:rFonts w:ascii="Times New Roman" w:hAnsi="Times New Roman" w:cs="Times New Roman"/>
          <w:sz w:val="24"/>
          <w:szCs w:val="24"/>
        </w:rPr>
      </w:pPr>
      <w:r w:rsidRPr="00D234EA">
        <w:rPr>
          <w:rFonts w:ascii="Times New Roman" w:hAnsi="Times New Roman" w:cs="Times New Roman"/>
          <w:sz w:val="24"/>
          <w:szCs w:val="24"/>
        </w:rPr>
        <w:t xml:space="preserve">Мухитдинов </w:t>
      </w:r>
      <w:proofErr w:type="spellStart"/>
      <w:proofErr w:type="gramStart"/>
      <w:r w:rsidRPr="00D234EA">
        <w:rPr>
          <w:rFonts w:ascii="Times New Roman" w:hAnsi="Times New Roman" w:cs="Times New Roman"/>
          <w:sz w:val="24"/>
          <w:szCs w:val="24"/>
        </w:rPr>
        <w:t>Н.М,Паршина</w:t>
      </w:r>
      <w:proofErr w:type="spellEnd"/>
      <w:proofErr w:type="gramEnd"/>
      <w:r w:rsidRPr="00D234EA">
        <w:rPr>
          <w:rFonts w:ascii="Times New Roman" w:hAnsi="Times New Roman" w:cs="Times New Roman"/>
          <w:sz w:val="24"/>
          <w:szCs w:val="24"/>
        </w:rPr>
        <w:t xml:space="preserve"> Г.Н. Лекарственные растения. Учебное пособие. Алматы 2002, 313с.</w:t>
      </w:r>
    </w:p>
    <w:p w14:paraId="3C4784B8" w14:textId="77777777" w:rsidR="00D234EA" w:rsidRPr="00D234EA" w:rsidRDefault="00D234EA" w:rsidP="00D234EA">
      <w:pPr>
        <w:pStyle w:val="2"/>
        <w:spacing w:after="0" w:line="240" w:lineRule="auto"/>
        <w:ind w:left="0"/>
        <w:jc w:val="both"/>
        <w:rPr>
          <w:rFonts w:ascii="Times New Roman" w:hAnsi="Times New Roman" w:cs="Times New Roman"/>
          <w:sz w:val="24"/>
          <w:szCs w:val="24"/>
          <w:lang w:val="kk-KZ"/>
        </w:rPr>
      </w:pPr>
      <w:r w:rsidRPr="00D234EA">
        <w:rPr>
          <w:rFonts w:ascii="Times New Roman" w:hAnsi="Times New Roman" w:cs="Times New Roman"/>
          <w:sz w:val="24"/>
          <w:szCs w:val="24"/>
        </w:rPr>
        <w:t>5</w:t>
      </w:r>
      <w:r w:rsidRPr="00D234EA">
        <w:rPr>
          <w:rFonts w:ascii="Times New Roman" w:hAnsi="Times New Roman" w:cs="Times New Roman"/>
          <w:sz w:val="24"/>
          <w:szCs w:val="24"/>
          <w:lang w:val="kk-KZ"/>
        </w:rPr>
        <w:t>. Исамбаев Ә.И., Рахимов К.Р., Егеубаева Р.А. Халық медицинасында пайдаланатын дәрілік өсімдіктер Алматы 2000ж, 200б.</w:t>
      </w:r>
    </w:p>
    <w:p w14:paraId="1EBB68A1" w14:textId="77777777" w:rsidR="00D234EA" w:rsidRPr="00D234EA" w:rsidRDefault="00D234EA" w:rsidP="00D234EA">
      <w:pPr>
        <w:jc w:val="both"/>
        <w:rPr>
          <w:lang w:val="kk-KZ" w:eastAsia="ko-KR"/>
        </w:rPr>
      </w:pPr>
      <w:r w:rsidRPr="00D234EA">
        <w:rPr>
          <w:snapToGrid w:val="0"/>
          <w:lang w:val="kk-KZ"/>
        </w:rPr>
        <w:t>6.Тыныбеков Б.М</w:t>
      </w:r>
      <w:r w:rsidRPr="00D234EA">
        <w:rPr>
          <w:lang w:val="kk-KZ"/>
        </w:rPr>
        <w:t>. Дәрілік өсімдіктер. оқу құралы. Алматы «Қазақ университеті» 2009. 157 б.</w:t>
      </w:r>
    </w:p>
    <w:p w14:paraId="16A99D8A" w14:textId="77777777" w:rsidR="00D234EA" w:rsidRPr="00D234EA" w:rsidRDefault="00D234EA" w:rsidP="00D234EA">
      <w:pPr>
        <w:pStyle w:val="2"/>
        <w:spacing w:after="0" w:line="240" w:lineRule="auto"/>
        <w:ind w:left="0"/>
        <w:jc w:val="both"/>
        <w:rPr>
          <w:rFonts w:ascii="Times New Roman" w:hAnsi="Times New Roman" w:cs="Times New Roman"/>
          <w:sz w:val="24"/>
          <w:szCs w:val="24"/>
          <w:lang w:eastAsia="ko-KR"/>
        </w:rPr>
      </w:pPr>
      <w:r w:rsidRPr="00D234EA">
        <w:rPr>
          <w:rFonts w:ascii="Times New Roman" w:hAnsi="Times New Roman" w:cs="Times New Roman"/>
          <w:sz w:val="24"/>
          <w:szCs w:val="24"/>
        </w:rPr>
        <w:t>7.</w:t>
      </w:r>
      <w:r w:rsidRPr="00D234EA">
        <w:rPr>
          <w:rFonts w:ascii="Times New Roman" w:hAnsi="Times New Roman" w:cs="Times New Roman"/>
          <w:sz w:val="24"/>
          <w:szCs w:val="24"/>
          <w:lang w:val="ru-MD" w:eastAsia="ko-KR"/>
        </w:rPr>
        <w:t>Флора Казахстан І-ІХ, 1956-1966 Алма-Ата</w:t>
      </w:r>
    </w:p>
    <w:p w14:paraId="040D81B1" w14:textId="77777777" w:rsidR="00D234EA" w:rsidRPr="00D234EA" w:rsidRDefault="00D234EA" w:rsidP="00D234EA">
      <w:pPr>
        <w:pStyle w:val="2"/>
        <w:spacing w:after="0" w:line="240" w:lineRule="auto"/>
        <w:ind w:left="0"/>
        <w:jc w:val="both"/>
        <w:rPr>
          <w:rFonts w:ascii="Times New Roman" w:hAnsi="Times New Roman" w:cs="Times New Roman"/>
          <w:sz w:val="24"/>
          <w:szCs w:val="24"/>
        </w:rPr>
      </w:pPr>
      <w:r w:rsidRPr="00D234EA">
        <w:rPr>
          <w:rFonts w:ascii="Times New Roman" w:hAnsi="Times New Roman" w:cs="Times New Roman"/>
          <w:sz w:val="24"/>
          <w:szCs w:val="24"/>
          <w:lang w:eastAsia="ko-KR"/>
        </w:rPr>
        <w:t>8.</w:t>
      </w:r>
      <w:r w:rsidRPr="00D234EA">
        <w:rPr>
          <w:rFonts w:ascii="Times New Roman" w:hAnsi="Times New Roman" w:cs="Times New Roman"/>
          <w:color w:val="000000"/>
          <w:sz w:val="24"/>
          <w:szCs w:val="24"/>
        </w:rPr>
        <w:t xml:space="preserve"> </w:t>
      </w:r>
      <w:proofErr w:type="spellStart"/>
      <w:r w:rsidRPr="00D234EA">
        <w:rPr>
          <w:rFonts w:ascii="Times New Roman" w:hAnsi="Times New Roman" w:cs="Times New Roman"/>
          <w:color w:val="000000"/>
          <w:sz w:val="24"/>
          <w:szCs w:val="24"/>
        </w:rPr>
        <w:t>Абаимов</w:t>
      </w:r>
      <w:proofErr w:type="spellEnd"/>
      <w:r w:rsidRPr="00D234EA">
        <w:rPr>
          <w:rFonts w:ascii="Times New Roman" w:hAnsi="Times New Roman" w:cs="Times New Roman"/>
          <w:color w:val="000000"/>
          <w:sz w:val="24"/>
          <w:szCs w:val="24"/>
        </w:rPr>
        <w:t xml:space="preserve">, В.Ф. Дендрология. Учебник для академического бакалавриата / В.Ф. </w:t>
      </w:r>
      <w:proofErr w:type="spellStart"/>
      <w:r w:rsidRPr="00D234EA">
        <w:rPr>
          <w:rFonts w:ascii="Times New Roman" w:hAnsi="Times New Roman" w:cs="Times New Roman"/>
          <w:color w:val="000000"/>
          <w:sz w:val="24"/>
          <w:szCs w:val="24"/>
        </w:rPr>
        <w:t>Абаимов</w:t>
      </w:r>
      <w:proofErr w:type="spellEnd"/>
      <w:r w:rsidRPr="00D234EA">
        <w:rPr>
          <w:rFonts w:ascii="Times New Roman" w:hAnsi="Times New Roman" w:cs="Times New Roman"/>
          <w:color w:val="000000"/>
          <w:sz w:val="24"/>
          <w:szCs w:val="24"/>
        </w:rPr>
        <w:t xml:space="preserve">. - М.: </w:t>
      </w:r>
      <w:proofErr w:type="spellStart"/>
      <w:r w:rsidRPr="00D234EA">
        <w:rPr>
          <w:rFonts w:ascii="Times New Roman" w:hAnsi="Times New Roman" w:cs="Times New Roman"/>
          <w:color w:val="000000"/>
          <w:sz w:val="24"/>
          <w:szCs w:val="24"/>
        </w:rPr>
        <w:t>Юрайт</w:t>
      </w:r>
      <w:proofErr w:type="spellEnd"/>
      <w:r w:rsidRPr="00D234EA">
        <w:rPr>
          <w:rFonts w:ascii="Times New Roman" w:hAnsi="Times New Roman" w:cs="Times New Roman"/>
          <w:color w:val="000000"/>
          <w:sz w:val="24"/>
          <w:szCs w:val="24"/>
        </w:rPr>
        <w:t>, 2016. - </w:t>
      </w:r>
      <w:r w:rsidRPr="00D234EA">
        <w:rPr>
          <w:rFonts w:ascii="Times New Roman" w:hAnsi="Times New Roman" w:cs="Times New Roman"/>
          <w:bCs/>
          <w:sz w:val="24"/>
          <w:szCs w:val="24"/>
        </w:rPr>
        <w:t>444</w:t>
      </w:r>
      <w:r w:rsidRPr="00D234EA">
        <w:rPr>
          <w:rFonts w:ascii="Times New Roman" w:hAnsi="Times New Roman" w:cs="Times New Roman"/>
          <w:sz w:val="24"/>
          <w:szCs w:val="24"/>
        </w:rPr>
        <w:t> c.</w:t>
      </w:r>
      <w:r w:rsidRPr="00D234EA">
        <w:rPr>
          <w:rFonts w:ascii="Times New Roman" w:hAnsi="Times New Roman" w:cs="Times New Roman"/>
          <w:sz w:val="24"/>
          <w:szCs w:val="24"/>
        </w:rPr>
        <w:br/>
        <w:t>9. Анцышкина, А. М. Ботаника. Руководство по учебной практике / А.М. Анцышкина, Е.И. Барабанов. - М.: Медицинское информационное агентство, 2013. - 144 c.</w:t>
      </w:r>
      <w:r w:rsidRPr="00D234EA">
        <w:rPr>
          <w:rFonts w:ascii="Times New Roman" w:hAnsi="Times New Roman" w:cs="Times New Roman"/>
          <w:sz w:val="24"/>
          <w:szCs w:val="24"/>
        </w:rPr>
        <w:br/>
        <w:t>10. Афанасьева, Н. Б. Введение в экологию растений / Н.Б. Афанасьева, Н.А. Березина. - М.: Издательство МГУ, 2011. - 800 c.</w:t>
      </w:r>
      <w:r w:rsidRPr="00D234EA">
        <w:rPr>
          <w:rFonts w:ascii="Times New Roman" w:hAnsi="Times New Roman" w:cs="Times New Roman"/>
          <w:sz w:val="24"/>
          <w:szCs w:val="24"/>
        </w:rPr>
        <w:br/>
        <w:t>11. Барабанов, Е.И. Атлас по ботанике. Анатомия, морфология и систематика высших растений / Е.И. Барабанов. - М.: Медицинское Информационное Агентство (МИА), 2013. - </w:t>
      </w:r>
      <w:r w:rsidRPr="00D234EA">
        <w:rPr>
          <w:rFonts w:ascii="Times New Roman" w:hAnsi="Times New Roman" w:cs="Times New Roman"/>
          <w:bCs/>
          <w:sz w:val="24"/>
          <w:szCs w:val="24"/>
        </w:rPr>
        <w:t>276</w:t>
      </w:r>
      <w:r w:rsidRPr="00D234EA">
        <w:rPr>
          <w:rFonts w:ascii="Times New Roman" w:hAnsi="Times New Roman" w:cs="Times New Roman"/>
          <w:sz w:val="24"/>
          <w:szCs w:val="24"/>
        </w:rPr>
        <w:t> c.</w:t>
      </w:r>
      <w:r w:rsidRPr="00D234EA">
        <w:rPr>
          <w:rFonts w:ascii="Times New Roman" w:hAnsi="Times New Roman" w:cs="Times New Roman"/>
          <w:sz w:val="24"/>
          <w:szCs w:val="24"/>
        </w:rPr>
        <w:br/>
        <w:t xml:space="preserve">12. Басов, В. М. Практикум по анатомии, морфологии и систематике растений. Учебное пособие / В.М. Басов, Т.В. Ефремова. - М.: </w:t>
      </w:r>
      <w:proofErr w:type="spellStart"/>
      <w:r w:rsidRPr="00D234EA">
        <w:rPr>
          <w:rFonts w:ascii="Times New Roman" w:hAnsi="Times New Roman" w:cs="Times New Roman"/>
          <w:sz w:val="24"/>
          <w:szCs w:val="24"/>
        </w:rPr>
        <w:t>Ленанд</w:t>
      </w:r>
      <w:proofErr w:type="spellEnd"/>
      <w:r w:rsidRPr="00D234EA">
        <w:rPr>
          <w:rFonts w:ascii="Times New Roman" w:hAnsi="Times New Roman" w:cs="Times New Roman"/>
          <w:sz w:val="24"/>
          <w:szCs w:val="24"/>
        </w:rPr>
        <w:t>, 2015. - 238 c.</w:t>
      </w:r>
      <w:r w:rsidRPr="00D234EA">
        <w:rPr>
          <w:rFonts w:ascii="Times New Roman" w:hAnsi="Times New Roman" w:cs="Times New Roman"/>
          <w:sz w:val="24"/>
          <w:szCs w:val="24"/>
        </w:rPr>
        <w:br/>
        <w:t>13. Басов, В.М. Практикум по анатомии, морфологии и систематике растений / Изд.стереотип. / В.М. Басов, Т.В. Ефремова. - Москва: </w:t>
      </w:r>
      <w:r w:rsidRPr="00D234EA">
        <w:rPr>
          <w:rFonts w:ascii="Times New Roman" w:hAnsi="Times New Roman" w:cs="Times New Roman"/>
          <w:bCs/>
          <w:sz w:val="24"/>
          <w:szCs w:val="24"/>
        </w:rPr>
        <w:t>Наука</w:t>
      </w:r>
      <w:r w:rsidRPr="00D234EA">
        <w:rPr>
          <w:rFonts w:ascii="Times New Roman" w:hAnsi="Times New Roman" w:cs="Times New Roman"/>
          <w:sz w:val="24"/>
          <w:szCs w:val="24"/>
        </w:rPr>
        <w:t>, 2016. - </w:t>
      </w:r>
      <w:r w:rsidRPr="00D234EA">
        <w:rPr>
          <w:rFonts w:ascii="Times New Roman" w:hAnsi="Times New Roman" w:cs="Times New Roman"/>
          <w:bCs/>
          <w:sz w:val="24"/>
          <w:szCs w:val="24"/>
        </w:rPr>
        <w:t>633</w:t>
      </w:r>
      <w:r w:rsidRPr="00D234EA">
        <w:rPr>
          <w:rFonts w:ascii="Times New Roman" w:hAnsi="Times New Roman" w:cs="Times New Roman"/>
          <w:sz w:val="24"/>
          <w:szCs w:val="24"/>
        </w:rPr>
        <w:t> c.</w:t>
      </w:r>
      <w:r w:rsidRPr="00D234EA">
        <w:rPr>
          <w:rFonts w:ascii="Times New Roman" w:hAnsi="Times New Roman" w:cs="Times New Roman"/>
          <w:sz w:val="24"/>
          <w:szCs w:val="24"/>
        </w:rPr>
        <w:br/>
        <w:t>14. Благовещенская, Е.Ю. Фитопатогенные микромицеты. Учебный определитель / Е.Ю. Благовещенская. - Москва: </w:t>
      </w:r>
      <w:r w:rsidRPr="00D234EA">
        <w:rPr>
          <w:rFonts w:ascii="Times New Roman" w:hAnsi="Times New Roman" w:cs="Times New Roman"/>
          <w:bCs/>
          <w:sz w:val="24"/>
          <w:szCs w:val="24"/>
        </w:rPr>
        <w:t>Высшая школа</w:t>
      </w:r>
      <w:r w:rsidRPr="00D234EA">
        <w:rPr>
          <w:rFonts w:ascii="Times New Roman" w:hAnsi="Times New Roman" w:cs="Times New Roman"/>
          <w:sz w:val="24"/>
          <w:szCs w:val="24"/>
        </w:rPr>
        <w:t>, 2015. - </w:t>
      </w:r>
      <w:r w:rsidRPr="00D234EA">
        <w:rPr>
          <w:rFonts w:ascii="Times New Roman" w:hAnsi="Times New Roman" w:cs="Times New Roman"/>
          <w:bCs/>
          <w:sz w:val="24"/>
          <w:szCs w:val="24"/>
        </w:rPr>
        <w:t>618</w:t>
      </w:r>
      <w:r w:rsidRPr="00D234EA">
        <w:rPr>
          <w:rFonts w:ascii="Times New Roman" w:hAnsi="Times New Roman" w:cs="Times New Roman"/>
          <w:sz w:val="24"/>
          <w:szCs w:val="24"/>
        </w:rPr>
        <w:t> c</w:t>
      </w:r>
      <w:r w:rsidRPr="00D234EA">
        <w:rPr>
          <w:rFonts w:ascii="Times New Roman" w:hAnsi="Times New Roman" w:cs="Times New Roman"/>
          <w:color w:val="000000"/>
          <w:sz w:val="24"/>
          <w:szCs w:val="24"/>
        </w:rPr>
        <w:t>.</w:t>
      </w:r>
      <w:r w:rsidRPr="00D234EA">
        <w:rPr>
          <w:rFonts w:ascii="Times New Roman" w:hAnsi="Times New Roman" w:cs="Times New Roman"/>
          <w:color w:val="000000"/>
          <w:sz w:val="24"/>
          <w:szCs w:val="24"/>
        </w:rPr>
        <w:br/>
        <w:t>15. Ботаника и физиология растений. Учебное пособие. - М.: Феникс, 2015. - 432 c.</w:t>
      </w:r>
      <w:r w:rsidRPr="00D234EA">
        <w:rPr>
          <w:rFonts w:ascii="Times New Roman" w:hAnsi="Times New Roman" w:cs="Times New Roman"/>
          <w:color w:val="000000"/>
          <w:sz w:val="24"/>
          <w:szCs w:val="24"/>
        </w:rPr>
        <w:br/>
        <w:t>16. Ботаника. Руководство к практическим занятиям. - М.: ГЭОТАР-Медиа, 2012. - 304 c.</w:t>
      </w:r>
      <w:r w:rsidRPr="00D234EA">
        <w:rPr>
          <w:rFonts w:ascii="Times New Roman" w:hAnsi="Times New Roman" w:cs="Times New Roman"/>
          <w:color w:val="000000"/>
          <w:sz w:val="24"/>
          <w:szCs w:val="24"/>
        </w:rPr>
        <w:br/>
        <w:t>17. Ботаника. Руководство к практическим занятиям. Учебное пособие. - М.: ГЭОТАР-Медиа, 2014. - 304 c.</w:t>
      </w:r>
      <w:r w:rsidRPr="00D234EA">
        <w:rPr>
          <w:rFonts w:ascii="Times New Roman" w:hAnsi="Times New Roman" w:cs="Times New Roman"/>
          <w:color w:val="000000"/>
          <w:sz w:val="24"/>
          <w:szCs w:val="24"/>
        </w:rPr>
        <w:br/>
      </w:r>
      <w:r w:rsidRPr="00D234EA">
        <w:rPr>
          <w:rFonts w:ascii="Times New Roman" w:hAnsi="Times New Roman" w:cs="Times New Roman"/>
          <w:b/>
          <w:sz w:val="24"/>
          <w:szCs w:val="24"/>
          <w:lang w:val="ru-MD" w:eastAsia="ko-KR"/>
        </w:rPr>
        <w:t xml:space="preserve">Интернет </w:t>
      </w:r>
      <w:proofErr w:type="spellStart"/>
      <w:r w:rsidRPr="00D234EA">
        <w:rPr>
          <w:rFonts w:ascii="Times New Roman" w:hAnsi="Times New Roman" w:cs="Times New Roman"/>
          <w:b/>
          <w:sz w:val="24"/>
          <w:szCs w:val="24"/>
          <w:lang w:val="ru-MD" w:eastAsia="ko-KR"/>
        </w:rPr>
        <w:t>ресурстар</w:t>
      </w:r>
      <w:proofErr w:type="spellEnd"/>
      <w:r w:rsidRPr="00D234EA">
        <w:rPr>
          <w:rFonts w:ascii="Times New Roman" w:hAnsi="Times New Roman" w:cs="Times New Roman"/>
          <w:b/>
          <w:sz w:val="24"/>
          <w:szCs w:val="24"/>
          <w:lang w:val="ru-MD" w:eastAsia="ko-KR"/>
        </w:rPr>
        <w:t>:</w:t>
      </w:r>
    </w:p>
    <w:p w14:paraId="15350C84" w14:textId="77777777" w:rsidR="00D234EA" w:rsidRPr="00D234EA" w:rsidRDefault="00D234EA" w:rsidP="00D234EA">
      <w:pPr>
        <w:tabs>
          <w:tab w:val="left" w:pos="284"/>
        </w:tabs>
        <w:jc w:val="both"/>
        <w:rPr>
          <w:rStyle w:val="HTML"/>
        </w:rPr>
      </w:pPr>
      <w:r w:rsidRPr="00D234EA">
        <w:t>1.</w:t>
      </w:r>
      <w:hyperlink r:id="rId5" w:history="1">
        <w:r w:rsidRPr="00D234EA">
          <w:rPr>
            <w:rStyle w:val="a5"/>
            <w:rFonts w:eastAsia="Georgia"/>
            <w:color w:val="auto"/>
            <w:lang w:val="en-US"/>
          </w:rPr>
          <w:t>https</w:t>
        </w:r>
        <w:r w:rsidRPr="00D234EA">
          <w:rPr>
            <w:rStyle w:val="a5"/>
            <w:rFonts w:eastAsia="Georgia"/>
            <w:color w:val="auto"/>
          </w:rPr>
          <w:t>://</w:t>
        </w:r>
        <w:proofErr w:type="spellStart"/>
        <w:r w:rsidRPr="00D234EA">
          <w:rPr>
            <w:rStyle w:val="a5"/>
            <w:rFonts w:eastAsia="Georgia"/>
            <w:color w:val="auto"/>
            <w:lang w:val="en-US"/>
          </w:rPr>
          <w:t>ru</w:t>
        </w:r>
        <w:proofErr w:type="spellEnd"/>
        <w:r w:rsidRPr="00D234EA">
          <w:rPr>
            <w:rStyle w:val="a5"/>
            <w:rFonts w:eastAsia="Georgia"/>
            <w:color w:val="auto"/>
          </w:rPr>
          <w:t>.</w:t>
        </w:r>
        <w:proofErr w:type="spellStart"/>
        <w:r w:rsidRPr="00D234EA">
          <w:rPr>
            <w:rStyle w:val="a5"/>
            <w:rFonts w:eastAsia="Georgia"/>
            <w:color w:val="auto"/>
            <w:lang w:val="en-US"/>
          </w:rPr>
          <w:t>wikipedia</w:t>
        </w:r>
        <w:proofErr w:type="spellEnd"/>
        <w:r w:rsidRPr="00D234EA">
          <w:rPr>
            <w:rStyle w:val="a5"/>
            <w:rFonts w:eastAsia="Georgia"/>
            <w:color w:val="auto"/>
          </w:rPr>
          <w:t>.</w:t>
        </w:r>
        <w:r w:rsidRPr="00D234EA">
          <w:rPr>
            <w:rStyle w:val="a5"/>
            <w:rFonts w:eastAsia="Georgia"/>
            <w:color w:val="auto"/>
            <w:lang w:val="en-US"/>
          </w:rPr>
          <w:t>org</w:t>
        </w:r>
        <w:r w:rsidRPr="00D234EA">
          <w:rPr>
            <w:rStyle w:val="a5"/>
            <w:rFonts w:eastAsia="Georgia"/>
            <w:color w:val="auto"/>
          </w:rPr>
          <w:t>/</w:t>
        </w:r>
        <w:r w:rsidRPr="00D234EA">
          <w:rPr>
            <w:rStyle w:val="a5"/>
            <w:rFonts w:eastAsia="Georgia"/>
            <w:color w:val="auto"/>
            <w:lang w:val="en-US"/>
          </w:rPr>
          <w:t>wiki</w:t>
        </w:r>
        <w:r w:rsidRPr="00D234EA">
          <w:rPr>
            <w:rStyle w:val="a5"/>
            <w:rFonts w:eastAsia="Georgia"/>
            <w:color w:val="auto"/>
          </w:rPr>
          <w:t>/</w:t>
        </w:r>
      </w:hyperlink>
      <w:r w:rsidRPr="00D234EA">
        <w:rPr>
          <w:rStyle w:val="HTML"/>
        </w:rPr>
        <w:t>.</w:t>
      </w:r>
    </w:p>
    <w:p w14:paraId="2F2DD3AF" w14:textId="77777777" w:rsidR="00D234EA" w:rsidRPr="00D234EA" w:rsidRDefault="00D234EA" w:rsidP="00D234EA">
      <w:pPr>
        <w:tabs>
          <w:tab w:val="left" w:pos="284"/>
        </w:tabs>
        <w:jc w:val="both"/>
        <w:rPr>
          <w:rStyle w:val="HTML"/>
        </w:rPr>
      </w:pPr>
      <w:r w:rsidRPr="00D234EA">
        <w:rPr>
          <w:rStyle w:val="HTML"/>
        </w:rPr>
        <w:t>2.</w:t>
      </w:r>
      <w:hyperlink r:id="rId6" w:history="1">
        <w:r w:rsidRPr="00D234EA">
          <w:rPr>
            <w:rStyle w:val="a5"/>
            <w:rFonts w:eastAsia="Georgia"/>
            <w:color w:val="auto"/>
            <w:lang w:val="en-US"/>
          </w:rPr>
          <w:t>www</w:t>
        </w:r>
        <w:r w:rsidRPr="00D234EA">
          <w:rPr>
            <w:rStyle w:val="a5"/>
            <w:rFonts w:eastAsia="Georgia"/>
            <w:color w:val="auto"/>
          </w:rPr>
          <w:t>.</w:t>
        </w:r>
        <w:proofErr w:type="spellStart"/>
        <w:r w:rsidRPr="00D234EA">
          <w:rPr>
            <w:rStyle w:val="a5"/>
            <w:rFonts w:eastAsia="Georgia"/>
            <w:color w:val="auto"/>
            <w:lang w:val="en-US"/>
          </w:rPr>
          <w:t>mplants</w:t>
        </w:r>
        <w:proofErr w:type="spellEnd"/>
        <w:r w:rsidRPr="00D234EA">
          <w:rPr>
            <w:rStyle w:val="a5"/>
            <w:rFonts w:eastAsia="Georgia"/>
            <w:color w:val="auto"/>
          </w:rPr>
          <w:t>.</w:t>
        </w:r>
        <w:r w:rsidRPr="00D234EA">
          <w:rPr>
            <w:rStyle w:val="a5"/>
            <w:rFonts w:eastAsia="Georgia"/>
            <w:color w:val="auto"/>
            <w:lang w:val="en-US"/>
          </w:rPr>
          <w:t>org</w:t>
        </w:r>
        <w:r w:rsidRPr="00D234EA">
          <w:rPr>
            <w:rStyle w:val="a5"/>
            <w:rFonts w:eastAsia="Georgia"/>
            <w:color w:val="auto"/>
          </w:rPr>
          <w:t>.</w:t>
        </w:r>
        <w:proofErr w:type="spellStart"/>
        <w:r w:rsidRPr="00D234EA">
          <w:rPr>
            <w:rStyle w:val="a5"/>
            <w:rFonts w:eastAsia="Georgia"/>
            <w:color w:val="auto"/>
            <w:lang w:val="en-US"/>
          </w:rPr>
          <w:t>ua</w:t>
        </w:r>
        <w:proofErr w:type="spellEnd"/>
      </w:hyperlink>
      <w:r w:rsidRPr="00D234EA">
        <w:rPr>
          <w:rStyle w:val="HTML"/>
        </w:rPr>
        <w:t xml:space="preserve">. </w:t>
      </w:r>
    </w:p>
    <w:p w14:paraId="0C1EAF1A" w14:textId="77777777" w:rsidR="00D234EA" w:rsidRPr="00D234EA" w:rsidRDefault="00D234EA" w:rsidP="00D234EA">
      <w:pPr>
        <w:tabs>
          <w:tab w:val="left" w:pos="284"/>
        </w:tabs>
        <w:jc w:val="both"/>
        <w:rPr>
          <w:rStyle w:val="HTML"/>
          <w:i w:val="0"/>
        </w:rPr>
      </w:pPr>
      <w:r w:rsidRPr="00D234EA">
        <w:rPr>
          <w:rStyle w:val="HTML"/>
        </w:rPr>
        <w:t>3.</w:t>
      </w:r>
      <w:hyperlink r:id="rId7" w:history="1">
        <w:r w:rsidRPr="00D234EA">
          <w:rPr>
            <w:rStyle w:val="a5"/>
            <w:rFonts w:eastAsia="Georgia"/>
            <w:color w:val="auto"/>
            <w:lang w:val="en-US"/>
          </w:rPr>
          <w:t>https</w:t>
        </w:r>
        <w:r w:rsidRPr="00D234EA">
          <w:rPr>
            <w:rStyle w:val="a5"/>
            <w:rFonts w:eastAsia="Georgia"/>
            <w:color w:val="auto"/>
          </w:rPr>
          <w:t>://</w:t>
        </w:r>
        <w:proofErr w:type="spellStart"/>
        <w:r w:rsidRPr="00D234EA">
          <w:rPr>
            <w:rStyle w:val="a5"/>
            <w:rFonts w:eastAsia="Georgia"/>
            <w:color w:val="auto"/>
            <w:lang w:val="en-US"/>
          </w:rPr>
          <w:t>nebolet</w:t>
        </w:r>
        <w:proofErr w:type="spellEnd"/>
        <w:r w:rsidRPr="00D234EA">
          <w:rPr>
            <w:rStyle w:val="a5"/>
            <w:rFonts w:eastAsia="Georgia"/>
            <w:color w:val="auto"/>
          </w:rPr>
          <w:t>.</w:t>
        </w:r>
        <w:r w:rsidRPr="00D234EA">
          <w:rPr>
            <w:rStyle w:val="a5"/>
            <w:rFonts w:eastAsia="Georgia"/>
            <w:color w:val="auto"/>
            <w:lang w:val="en-US"/>
          </w:rPr>
          <w:t>com</w:t>
        </w:r>
      </w:hyperlink>
      <w:r w:rsidRPr="00D234EA">
        <w:rPr>
          <w:rStyle w:val="HTML"/>
        </w:rPr>
        <w:t xml:space="preserve">. </w:t>
      </w:r>
    </w:p>
    <w:p w14:paraId="103039B6" w14:textId="77777777" w:rsidR="00F54046" w:rsidRPr="00D234EA" w:rsidRDefault="00D234EA" w:rsidP="00D234EA">
      <w:pPr>
        <w:pStyle w:val="a3"/>
        <w:autoSpaceDE w:val="0"/>
        <w:autoSpaceDN w:val="0"/>
        <w:adjustRightInd w:val="0"/>
        <w:spacing w:after="0" w:line="240" w:lineRule="auto"/>
        <w:ind w:left="0"/>
        <w:jc w:val="both"/>
        <w:rPr>
          <w:rFonts w:ascii="Times New Roman" w:hAnsi="Times New Roman" w:cs="Times New Roman"/>
          <w:b/>
          <w:sz w:val="24"/>
          <w:szCs w:val="24"/>
          <w:lang w:val="kk-KZ"/>
        </w:rPr>
      </w:pPr>
      <w:r w:rsidRPr="00D234EA">
        <w:rPr>
          <w:rStyle w:val="HTML"/>
          <w:rFonts w:ascii="Times New Roman" w:hAnsi="Times New Roman" w:cs="Times New Roman"/>
          <w:sz w:val="24"/>
          <w:szCs w:val="24"/>
          <w:lang w:val="en-US"/>
        </w:rPr>
        <w:t>4.</w:t>
      </w:r>
      <w:hyperlink r:id="rId8" w:history="1">
        <w:r w:rsidRPr="00D234EA">
          <w:rPr>
            <w:rStyle w:val="a5"/>
            <w:rFonts w:ascii="Times New Roman" w:hAnsi="Times New Roman" w:cs="Times New Roman"/>
            <w:color w:val="auto"/>
            <w:sz w:val="24"/>
            <w:szCs w:val="24"/>
            <w:lang w:val="en-US"/>
          </w:rPr>
          <w:t>www.medunica.info</w:t>
        </w:r>
      </w:hyperlink>
    </w:p>
    <w:sectPr w:rsidR="00F54046" w:rsidRPr="00D234EA" w:rsidSect="009F3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Kz Times New Roman">
    <w:altName w:val="Cambria"/>
    <w:charset w:val="CC"/>
    <w:family w:val="roman"/>
    <w:pitch w:val="variable"/>
    <w:sig w:usb0="A0007AAF" w:usb1="4000387A" w:usb2="00000028"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ED9C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53319529" o:spid="_x0000_i1025" type="#_x0000_t75" style="width:11.2pt;height:11.2pt;visibility:visible;mso-wrap-style:square">
            <v:imagedata r:id="rId1" o:title=""/>
          </v:shape>
        </w:pict>
      </mc:Choice>
      <mc:Fallback>
        <w:drawing>
          <wp:inline distT="0" distB="0" distL="0" distR="0" wp14:anchorId="6E79E5C7" wp14:editId="5570FF99">
            <wp:extent cx="142240" cy="142240"/>
            <wp:effectExtent l="0" t="0" r="0" b="0"/>
            <wp:docPr id="753319529" name="Рисунок 75331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6CC5"/>
    <w:multiLevelType w:val="multilevel"/>
    <w:tmpl w:val="412ECF06"/>
    <w:lvl w:ilvl="0">
      <w:start w:val="1"/>
      <w:numFmt w:val="decimal"/>
      <w:lvlText w:val="%1."/>
      <w:lvlJc w:val="left"/>
      <w:pPr>
        <w:tabs>
          <w:tab w:val="num" w:pos="1572"/>
        </w:tabs>
        <w:ind w:left="1572" w:hanging="360"/>
      </w:pPr>
    </w:lvl>
    <w:lvl w:ilvl="1">
      <w:start w:val="1"/>
      <w:numFmt w:val="lowerLetter"/>
      <w:lvlText w:val="%2."/>
      <w:lvlJc w:val="left"/>
      <w:pPr>
        <w:tabs>
          <w:tab w:val="num" w:pos="2292"/>
        </w:tabs>
        <w:ind w:left="2292" w:hanging="360"/>
      </w:pPr>
    </w:lvl>
    <w:lvl w:ilvl="2">
      <w:start w:val="1"/>
      <w:numFmt w:val="lowerRoman"/>
      <w:lvlText w:val="%3."/>
      <w:lvlJc w:val="right"/>
      <w:pPr>
        <w:tabs>
          <w:tab w:val="num" w:pos="3012"/>
        </w:tabs>
        <w:ind w:left="3012" w:hanging="180"/>
      </w:pPr>
    </w:lvl>
    <w:lvl w:ilvl="3">
      <w:start w:val="1"/>
      <w:numFmt w:val="decimal"/>
      <w:lvlText w:val="%4."/>
      <w:lvlJc w:val="left"/>
      <w:pPr>
        <w:tabs>
          <w:tab w:val="num" w:pos="3732"/>
        </w:tabs>
        <w:ind w:left="3732" w:hanging="360"/>
      </w:pPr>
    </w:lvl>
    <w:lvl w:ilvl="4">
      <w:start w:val="1"/>
      <w:numFmt w:val="lowerLetter"/>
      <w:lvlText w:val="%5."/>
      <w:lvlJc w:val="left"/>
      <w:pPr>
        <w:tabs>
          <w:tab w:val="num" w:pos="4452"/>
        </w:tabs>
        <w:ind w:left="4452" w:hanging="360"/>
      </w:pPr>
    </w:lvl>
    <w:lvl w:ilvl="5">
      <w:start w:val="1"/>
      <w:numFmt w:val="lowerRoman"/>
      <w:lvlText w:val="%6."/>
      <w:lvlJc w:val="right"/>
      <w:pPr>
        <w:tabs>
          <w:tab w:val="num" w:pos="5172"/>
        </w:tabs>
        <w:ind w:left="5172" w:hanging="180"/>
      </w:pPr>
    </w:lvl>
    <w:lvl w:ilvl="6">
      <w:start w:val="1"/>
      <w:numFmt w:val="decimal"/>
      <w:lvlText w:val="%7."/>
      <w:lvlJc w:val="left"/>
      <w:pPr>
        <w:tabs>
          <w:tab w:val="num" w:pos="5892"/>
        </w:tabs>
        <w:ind w:left="5892" w:hanging="360"/>
      </w:pPr>
    </w:lvl>
    <w:lvl w:ilvl="7">
      <w:start w:val="1"/>
      <w:numFmt w:val="lowerLetter"/>
      <w:lvlText w:val="%8."/>
      <w:lvlJc w:val="left"/>
      <w:pPr>
        <w:tabs>
          <w:tab w:val="num" w:pos="6612"/>
        </w:tabs>
        <w:ind w:left="6612" w:hanging="360"/>
      </w:pPr>
    </w:lvl>
    <w:lvl w:ilvl="8">
      <w:start w:val="1"/>
      <w:numFmt w:val="lowerRoman"/>
      <w:lvlText w:val="%9."/>
      <w:lvlJc w:val="right"/>
      <w:pPr>
        <w:tabs>
          <w:tab w:val="num" w:pos="7332"/>
        </w:tabs>
        <w:ind w:left="7332" w:hanging="180"/>
      </w:p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2712961">
    <w:abstractNumId w:val="13"/>
  </w:num>
  <w:num w:numId="2" w16cid:durableId="1846750924">
    <w:abstractNumId w:val="8"/>
  </w:num>
  <w:num w:numId="3" w16cid:durableId="1818956442">
    <w:abstractNumId w:val="2"/>
  </w:num>
  <w:num w:numId="4" w16cid:durableId="919679602">
    <w:abstractNumId w:val="10"/>
  </w:num>
  <w:num w:numId="5" w16cid:durableId="229584555">
    <w:abstractNumId w:val="17"/>
  </w:num>
  <w:num w:numId="6" w16cid:durableId="991568928">
    <w:abstractNumId w:val="14"/>
  </w:num>
  <w:num w:numId="7" w16cid:durableId="1695425636">
    <w:abstractNumId w:val="16"/>
  </w:num>
  <w:num w:numId="8" w16cid:durableId="204870608">
    <w:abstractNumId w:val="1"/>
  </w:num>
  <w:num w:numId="9" w16cid:durableId="1972395419">
    <w:abstractNumId w:val="7"/>
  </w:num>
  <w:num w:numId="10" w16cid:durableId="1406102690">
    <w:abstractNumId w:val="3"/>
  </w:num>
  <w:num w:numId="11" w16cid:durableId="93863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5962249">
    <w:abstractNumId w:val="0"/>
  </w:num>
  <w:num w:numId="13" w16cid:durableId="1950892348">
    <w:abstractNumId w:val="9"/>
  </w:num>
  <w:num w:numId="14" w16cid:durableId="948196201">
    <w:abstractNumId w:val="5"/>
  </w:num>
  <w:num w:numId="15" w16cid:durableId="842353743">
    <w:abstractNumId w:val="12"/>
  </w:num>
  <w:num w:numId="16" w16cid:durableId="626936610">
    <w:abstractNumId w:val="15"/>
  </w:num>
  <w:num w:numId="17" w16cid:durableId="1422025941">
    <w:abstractNumId w:val="4"/>
  </w:num>
  <w:num w:numId="18" w16cid:durableId="110054852">
    <w:abstractNumId w:val="19"/>
  </w:num>
  <w:num w:numId="19" w16cid:durableId="1241981945">
    <w:abstractNumId w:val="18"/>
  </w:num>
  <w:num w:numId="20" w16cid:durableId="1479570590">
    <w:abstractNumId w:val="11"/>
  </w:num>
  <w:num w:numId="21" w16cid:durableId="1588228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C8"/>
    <w:rsid w:val="000014C1"/>
    <w:rsid w:val="00027760"/>
    <w:rsid w:val="000434F7"/>
    <w:rsid w:val="00074D73"/>
    <w:rsid w:val="00092BBA"/>
    <w:rsid w:val="00103C85"/>
    <w:rsid w:val="001E4FBE"/>
    <w:rsid w:val="00246D82"/>
    <w:rsid w:val="00331D49"/>
    <w:rsid w:val="003775BE"/>
    <w:rsid w:val="003B6A2E"/>
    <w:rsid w:val="003E0196"/>
    <w:rsid w:val="004B5281"/>
    <w:rsid w:val="004D157E"/>
    <w:rsid w:val="004F702A"/>
    <w:rsid w:val="005753C1"/>
    <w:rsid w:val="006077A0"/>
    <w:rsid w:val="0064079C"/>
    <w:rsid w:val="00650C4B"/>
    <w:rsid w:val="006C10C8"/>
    <w:rsid w:val="006E1FE6"/>
    <w:rsid w:val="006E32EE"/>
    <w:rsid w:val="006F2738"/>
    <w:rsid w:val="00747270"/>
    <w:rsid w:val="00772DE2"/>
    <w:rsid w:val="00785F8C"/>
    <w:rsid w:val="007D1784"/>
    <w:rsid w:val="008903D3"/>
    <w:rsid w:val="0089477C"/>
    <w:rsid w:val="008A1354"/>
    <w:rsid w:val="00912787"/>
    <w:rsid w:val="00936142"/>
    <w:rsid w:val="00957CD1"/>
    <w:rsid w:val="0096272B"/>
    <w:rsid w:val="009908C7"/>
    <w:rsid w:val="009D5A6C"/>
    <w:rsid w:val="009F3A49"/>
    <w:rsid w:val="00A02140"/>
    <w:rsid w:val="00A02A41"/>
    <w:rsid w:val="00A7111F"/>
    <w:rsid w:val="00A80531"/>
    <w:rsid w:val="00A843C6"/>
    <w:rsid w:val="00C36226"/>
    <w:rsid w:val="00C75EFF"/>
    <w:rsid w:val="00C83C37"/>
    <w:rsid w:val="00CC6BE7"/>
    <w:rsid w:val="00CD3BCF"/>
    <w:rsid w:val="00D234EA"/>
    <w:rsid w:val="00DD1F22"/>
    <w:rsid w:val="00E42CB5"/>
    <w:rsid w:val="00E561B9"/>
    <w:rsid w:val="00E67B33"/>
    <w:rsid w:val="00EB09D4"/>
    <w:rsid w:val="00F54046"/>
    <w:rsid w:val="00F61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1C84"/>
  <w15:docId w15:val="{D7B142BB-C501-45B5-9F78-18709A5C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rsid w:val="0064079C"/>
    <w:rPr>
      <w:rFonts w:ascii="Times New Roman" w:eastAsia="Times New Roman" w:hAnsi="Times New Roman" w:cs="Times New Roman"/>
      <w:b/>
      <w:bCs/>
      <w:sz w:val="28"/>
      <w:szCs w:val="24"/>
      <w:lang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styleId="a9">
    <w:name w:val="Body Text"/>
    <w:basedOn w:val="a"/>
    <w:link w:val="aa"/>
    <w:rsid w:val="00D234EA"/>
    <w:pPr>
      <w:jc w:val="both"/>
    </w:pPr>
    <w:rPr>
      <w:rFonts w:ascii="Kz Times New Roman" w:hAnsi="Kz Times New Roman"/>
      <w:szCs w:val="20"/>
      <w:lang w:val="ru-MD"/>
    </w:rPr>
  </w:style>
  <w:style w:type="character" w:customStyle="1" w:styleId="aa">
    <w:name w:val="Основной текст Знак"/>
    <w:basedOn w:val="a0"/>
    <w:link w:val="a9"/>
    <w:rsid w:val="00D234EA"/>
    <w:rPr>
      <w:rFonts w:ascii="Kz Times New Roman" w:eastAsia="Times New Roman" w:hAnsi="Kz Times New Roman" w:cs="Times New Roman"/>
      <w:sz w:val="24"/>
      <w:szCs w:val="20"/>
      <w:lang w:val="ru-MD" w:eastAsia="ru-RU"/>
    </w:rPr>
  </w:style>
  <w:style w:type="paragraph" w:styleId="2">
    <w:name w:val="Body Text Indent 2"/>
    <w:basedOn w:val="a"/>
    <w:link w:val="20"/>
    <w:uiPriority w:val="99"/>
    <w:unhideWhenUsed/>
    <w:rsid w:val="00D234EA"/>
    <w:pPr>
      <w:spacing w:after="120" w:line="480" w:lineRule="auto"/>
      <w:ind w:left="283"/>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D234EA"/>
  </w:style>
  <w:style w:type="character" w:styleId="HTML">
    <w:name w:val="HTML Cite"/>
    <w:basedOn w:val="a0"/>
    <w:uiPriority w:val="99"/>
    <w:semiHidden/>
    <w:unhideWhenUsed/>
    <w:rsid w:val="00D2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unica.info" TargetMode="External"/><Relationship Id="rId3" Type="http://schemas.openxmlformats.org/officeDocument/2006/relationships/settings" Target="settings.xml"/><Relationship Id="rId7" Type="http://schemas.openxmlformats.org/officeDocument/2006/relationships/hyperlink" Target="https://nebol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lants.org.ua" TargetMode="External"/><Relationship Id="rId5" Type="http://schemas.openxmlformats.org/officeDocument/2006/relationships/hyperlink" Target="https://ru.wikipedia.org/wik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Нурмаханова Акмарал</cp:lastModifiedBy>
  <cp:revision>2</cp:revision>
  <dcterms:created xsi:type="dcterms:W3CDTF">2025-02-04T05:54:00Z</dcterms:created>
  <dcterms:modified xsi:type="dcterms:W3CDTF">2025-02-04T05:54:00Z</dcterms:modified>
</cp:coreProperties>
</file>